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DE" w:rsidRPr="00BF6688" w:rsidRDefault="00F80ADE" w:rsidP="00BF6688">
      <w:pPr>
        <w:tabs>
          <w:tab w:val="center" w:pos="4677"/>
        </w:tabs>
        <w:spacing w:after="24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F80ADE" w:rsidTr="00C857A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ADE" w:rsidRPr="005B1F75" w:rsidRDefault="00F80ADE" w:rsidP="005B1F75">
            <w:pPr>
              <w:rPr>
                <w:rFonts w:ascii="Times New Roman" w:hAnsi="Times New Roman"/>
                <w:b/>
                <w:sz w:val="18"/>
              </w:rPr>
            </w:pPr>
          </w:p>
          <w:p w:rsidR="00F80ADE" w:rsidRPr="005B1F75" w:rsidRDefault="00F80ADE" w:rsidP="00D8798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5B1F75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5B1F75">
              <w:rPr>
                <w:rFonts w:ascii="Times New Roman" w:hAnsi="Times New Roman"/>
                <w:b/>
                <w:sz w:val="18"/>
              </w:rPr>
              <w:t>ы</w:t>
            </w:r>
          </w:p>
          <w:p w:rsidR="00F80ADE" w:rsidRPr="005B1F75" w:rsidRDefault="00F80ADE" w:rsidP="00D8798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F80ADE" w:rsidRPr="005B1F75" w:rsidRDefault="00F80ADE" w:rsidP="00D8798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F80ADE" w:rsidRPr="005B1F75" w:rsidRDefault="00F80ADE" w:rsidP="00D8798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Дyрт</w:t>
            </w:r>
            <w:r w:rsidRPr="005B1F75">
              <w:rPr>
                <w:rFonts w:ascii="Times New Roman" w:hAnsi="Times New Roman"/>
                <w:b/>
                <w:bCs/>
                <w:sz w:val="18"/>
                <w:szCs w:val="18"/>
              </w:rPr>
              <w:t>ө</w:t>
            </w:r>
            <w:r w:rsidRPr="005B1F75">
              <w:rPr>
                <w:rFonts w:ascii="Times New Roman" w:hAnsi="Times New Roman"/>
                <w:b/>
                <w:sz w:val="18"/>
              </w:rPr>
              <w:t>йл</w:t>
            </w:r>
            <w:r w:rsidRPr="005B1F75">
              <w:rPr>
                <w:rFonts w:ascii="Times New Roman" w:hAnsi="Times New Roman"/>
                <w:b/>
                <w:bCs/>
                <w:sz w:val="18"/>
                <w:szCs w:val="18"/>
              </w:rPr>
              <w:t>ө</w:t>
            </w:r>
            <w:r w:rsidRPr="005B1F75">
              <w:rPr>
                <w:rFonts w:ascii="Times New Roman" w:hAnsi="Times New Roman"/>
                <w:b/>
                <w:sz w:val="18"/>
              </w:rPr>
              <w:t xml:space="preserve"> ауыл Советы</w:t>
            </w:r>
          </w:p>
          <w:p w:rsidR="00F80ADE" w:rsidRPr="005B1F75" w:rsidRDefault="00F80ADE" w:rsidP="00D8798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ауыл биләмәһе Хакимиәте</w:t>
            </w:r>
          </w:p>
          <w:p w:rsidR="00F80ADE" w:rsidRPr="005B1F75" w:rsidRDefault="00F80ADE" w:rsidP="00C857A5">
            <w:pPr>
              <w:pStyle w:val="Header"/>
              <w:tabs>
                <w:tab w:val="left" w:pos="708"/>
              </w:tabs>
              <w:jc w:val="center"/>
              <w:rPr>
                <w:bCs/>
                <w:sz w:val="10"/>
                <w:szCs w:val="10"/>
              </w:rPr>
            </w:pPr>
          </w:p>
          <w:p w:rsidR="00F80ADE" w:rsidRPr="005B1F75" w:rsidRDefault="00F80ADE" w:rsidP="00C857A5">
            <w:pPr>
              <w:pStyle w:val="Header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5B1F75">
              <w:rPr>
                <w:bCs/>
                <w:sz w:val="18"/>
              </w:rPr>
              <w:t xml:space="preserve">452642, </w:t>
            </w:r>
            <w:r w:rsidRPr="005B1F75">
              <w:rPr>
                <w:sz w:val="18"/>
              </w:rPr>
              <w:t>Дyрт</w:t>
            </w:r>
            <w:r w:rsidRPr="005B1F75">
              <w:rPr>
                <w:bCs/>
                <w:sz w:val="18"/>
                <w:szCs w:val="18"/>
              </w:rPr>
              <w:t>ө</w:t>
            </w:r>
            <w:r w:rsidRPr="005B1F75">
              <w:rPr>
                <w:sz w:val="18"/>
              </w:rPr>
              <w:t>йл</w:t>
            </w:r>
            <w:r w:rsidRPr="005B1F75">
              <w:rPr>
                <w:bCs/>
                <w:sz w:val="18"/>
                <w:szCs w:val="18"/>
              </w:rPr>
              <w:t>ө</w:t>
            </w:r>
            <w:r w:rsidRPr="005B1F75">
              <w:rPr>
                <w:bCs/>
                <w:sz w:val="18"/>
              </w:rPr>
              <w:t xml:space="preserve"> ауылы, тел.(34769) 2-39-19 </w:t>
            </w:r>
            <w:r w:rsidRPr="005B1F75">
              <w:rPr>
                <w:bCs/>
                <w:sz w:val="18"/>
                <w:lang w:val="en-US"/>
              </w:rPr>
              <w:t>email</w:t>
            </w:r>
            <w:r w:rsidRPr="005B1F75">
              <w:rPr>
                <w:bCs/>
                <w:sz w:val="18"/>
              </w:rPr>
              <w:t xml:space="preserve">: </w:t>
            </w:r>
            <w:r w:rsidRPr="005B1F75">
              <w:rPr>
                <w:bCs/>
                <w:sz w:val="18"/>
                <w:lang w:val="en-US"/>
              </w:rPr>
              <w:t>durtss</w:t>
            </w:r>
            <w:r w:rsidRPr="005B1F75">
              <w:rPr>
                <w:bCs/>
                <w:sz w:val="18"/>
              </w:rPr>
              <w:t>@</w:t>
            </w:r>
            <w:r w:rsidRPr="005B1F75">
              <w:rPr>
                <w:bCs/>
                <w:sz w:val="18"/>
                <w:lang w:val="en-US"/>
              </w:rPr>
              <w:t>yandex</w:t>
            </w:r>
            <w:r w:rsidRPr="005B1F75">
              <w:rPr>
                <w:bCs/>
                <w:sz w:val="18"/>
              </w:rPr>
              <w:t>.</w:t>
            </w:r>
            <w:r w:rsidRPr="005B1F75">
              <w:rPr>
                <w:bCs/>
                <w:sz w:val="18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ADE" w:rsidRPr="005B1F75" w:rsidRDefault="00F80ADE" w:rsidP="00C857A5">
            <w:pPr>
              <w:jc w:val="center"/>
              <w:rPr>
                <w:rFonts w:ascii="Times New Roman" w:hAnsi="Times New Roman"/>
                <w:sz w:val="18"/>
              </w:rPr>
            </w:pPr>
            <w:r w:rsidRPr="00757A90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ADE" w:rsidRPr="005B1F75" w:rsidRDefault="00F80ADE" w:rsidP="00C857A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F80ADE" w:rsidRPr="005B1F75" w:rsidRDefault="00F80ADE" w:rsidP="005B1F75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 xml:space="preserve">                        Республика Башкортостан</w:t>
            </w:r>
          </w:p>
          <w:p w:rsidR="00F80ADE" w:rsidRPr="005B1F75" w:rsidRDefault="00F80ADE" w:rsidP="005B1F7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F80ADE" w:rsidRPr="005B1F75" w:rsidRDefault="00F80ADE" w:rsidP="005B1F7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Дюртюлинский  сельсовет</w:t>
            </w:r>
          </w:p>
          <w:p w:rsidR="00F80ADE" w:rsidRPr="005B1F75" w:rsidRDefault="00F80ADE" w:rsidP="005B1F7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F80ADE" w:rsidRPr="005B1F75" w:rsidRDefault="00F80ADE" w:rsidP="005B1F7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B1F75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F80ADE" w:rsidRDefault="00F80ADE" w:rsidP="005B1F75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5B1F75">
              <w:rPr>
                <w:rFonts w:ascii="Times New Roman" w:hAnsi="Times New Roman"/>
                <w:bCs/>
                <w:sz w:val="18"/>
              </w:rPr>
              <w:t>452642 с. Дюртюли тел.(34769) 2-39-19</w:t>
            </w:r>
          </w:p>
          <w:p w:rsidR="00F80ADE" w:rsidRPr="005B1F75" w:rsidRDefault="00F80ADE" w:rsidP="005B1F75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5B1F75">
              <w:rPr>
                <w:rFonts w:ascii="Times New Roman" w:hAnsi="Times New Roman"/>
                <w:bCs/>
                <w:sz w:val="18"/>
                <w:lang w:val="en-US"/>
              </w:rPr>
              <w:t>email</w:t>
            </w:r>
            <w:r w:rsidRPr="005B1F75">
              <w:rPr>
                <w:rFonts w:ascii="Times New Roman" w:hAnsi="Times New Roman"/>
                <w:bCs/>
                <w:sz w:val="18"/>
              </w:rPr>
              <w:t xml:space="preserve">: </w:t>
            </w:r>
            <w:r w:rsidRPr="005B1F75">
              <w:rPr>
                <w:rFonts w:ascii="Times New Roman" w:hAnsi="Times New Roman"/>
                <w:bCs/>
                <w:sz w:val="18"/>
                <w:lang w:val="en-US"/>
              </w:rPr>
              <w:t>durtss</w:t>
            </w:r>
            <w:r w:rsidRPr="005B1F75">
              <w:rPr>
                <w:rFonts w:ascii="Times New Roman" w:hAnsi="Times New Roman"/>
                <w:bCs/>
                <w:sz w:val="18"/>
              </w:rPr>
              <w:t>@</w:t>
            </w:r>
            <w:r w:rsidRPr="005B1F75">
              <w:rPr>
                <w:rFonts w:ascii="Times New Roman" w:hAnsi="Times New Roman"/>
                <w:bCs/>
                <w:sz w:val="18"/>
                <w:lang w:val="en-US"/>
              </w:rPr>
              <w:t>yandex</w:t>
            </w:r>
            <w:r w:rsidRPr="005B1F75">
              <w:rPr>
                <w:rFonts w:ascii="Times New Roman" w:hAnsi="Times New Roman"/>
                <w:bCs/>
                <w:sz w:val="18"/>
              </w:rPr>
              <w:t>.</w:t>
            </w:r>
            <w:r w:rsidRPr="005B1F75">
              <w:rPr>
                <w:rFonts w:ascii="Times New Roman" w:hAnsi="Times New Roman"/>
                <w:bCs/>
                <w:sz w:val="18"/>
                <w:lang w:val="en-US"/>
              </w:rPr>
              <w:t>ru</w:t>
            </w:r>
          </w:p>
        </w:tc>
      </w:tr>
    </w:tbl>
    <w:p w:rsidR="00F80ADE" w:rsidRPr="005B1F75" w:rsidRDefault="00F80ADE" w:rsidP="005B1F75">
      <w:pPr>
        <w:widowControl w:val="0"/>
        <w:rPr>
          <w:szCs w:val="28"/>
        </w:rPr>
      </w:pPr>
      <w:r w:rsidRPr="005B1F75">
        <w:rPr>
          <w:rFonts w:ascii="Lucida Sans Unicode" w:hAnsi="Lucida Sans Unicode"/>
          <w:b/>
          <w:sz w:val="24"/>
          <w:szCs w:val="24"/>
        </w:rPr>
        <w:t>Ҡ</w:t>
      </w:r>
      <w:r w:rsidRPr="005B1F75"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B1F75">
        <w:rPr>
          <w:rFonts w:ascii="Times New Roman" w:hAnsi="Times New Roman"/>
          <w:b/>
          <w:sz w:val="24"/>
          <w:szCs w:val="24"/>
        </w:rPr>
        <w:t xml:space="preserve">         ПОСТАНОВЛЕНИЕ</w:t>
      </w:r>
    </w:p>
    <w:p w:rsidR="00F80ADE" w:rsidRPr="005B1F75" w:rsidRDefault="00F80ADE" w:rsidP="005B1F75">
      <w:pPr>
        <w:tabs>
          <w:tab w:val="left" w:pos="5460"/>
        </w:tabs>
        <w:ind w:left="-1000" w:firstLine="700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</w:t>
      </w:r>
      <w:r w:rsidRPr="005B1F75">
        <w:rPr>
          <w:rFonts w:ascii="Times New Roman" w:eastAsia="Arial Unicode MS" w:hAnsi="Times New Roman"/>
          <w:b/>
          <w:sz w:val="28"/>
          <w:szCs w:val="28"/>
        </w:rPr>
        <w:t xml:space="preserve">25 сентябрь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2015й.                        </w:t>
      </w:r>
      <w:r w:rsidRPr="005B1F75">
        <w:rPr>
          <w:rFonts w:ascii="Times New Roman" w:eastAsia="Arial Unicode MS" w:hAnsi="Times New Roman"/>
          <w:b/>
          <w:sz w:val="28"/>
          <w:szCs w:val="28"/>
        </w:rPr>
        <w:t xml:space="preserve">  № 13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2                     </w:t>
      </w:r>
      <w:r w:rsidRPr="005B1F75">
        <w:rPr>
          <w:rFonts w:ascii="Times New Roman" w:eastAsia="Arial Unicode MS" w:hAnsi="Times New Roman"/>
          <w:b/>
          <w:sz w:val="28"/>
          <w:szCs w:val="28"/>
        </w:rPr>
        <w:t xml:space="preserve"> 25 сентября 2015г.</w:t>
      </w:r>
      <w:r w:rsidRPr="005B1F75">
        <w:rPr>
          <w:rFonts w:ascii="Times New Roman" w:hAnsi="Times New Roman"/>
          <w:b/>
          <w:sz w:val="28"/>
          <w:szCs w:val="28"/>
        </w:rPr>
        <w:t xml:space="preserve"> </w:t>
      </w:r>
    </w:p>
    <w:p w:rsidR="00F80ADE" w:rsidRPr="00521464" w:rsidRDefault="00F80ADE" w:rsidP="00CD407B">
      <w:pPr>
        <w:tabs>
          <w:tab w:val="center" w:pos="4677"/>
        </w:tabs>
        <w:spacing w:after="24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Об утверждении Положения об использовании служебного </w:t>
      </w: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автотранспорта сотрудниками администрации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Дюртюлинский сельсовет</w:t>
      </w: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Шаранский район Республики Башкортостан</w:t>
      </w: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в служебных целях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В целях рационального расходования бюджетных средств, упорядочения использования служебного автотранспорта сотрудниками 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Дюртюлинский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 Шаранский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F80ADE" w:rsidRPr="00521464" w:rsidRDefault="00F80ADE" w:rsidP="00521464">
      <w:pPr>
        <w:spacing w:after="24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1. Утвердить Положение об использовании служебного автотранспорта сотрудниками 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Шаранский район Республики Башкортостан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служебных целях. (Приложение). </w:t>
      </w:r>
    </w:p>
    <w:p w:rsidR="00F80ADE" w:rsidRDefault="00F80ADE" w:rsidP="00521464">
      <w:pPr>
        <w:spacing w:after="24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80ADE" w:rsidRPr="00521464" w:rsidRDefault="00F80ADE" w:rsidP="00521464">
      <w:pPr>
        <w:spacing w:after="24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Глава сельского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поселения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Л.Н.Гибатова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 </w:t>
      </w:r>
    </w:p>
    <w:p w:rsidR="00F80ADE" w:rsidRDefault="00F80ADE" w:rsidP="009D4B8B">
      <w:pPr>
        <w:spacing w:after="240" w:line="270" w:lineRule="atLeast"/>
        <w:rPr>
          <w:rFonts w:ascii="Arial" w:hAnsi="Arial" w:cs="Arial"/>
          <w:color w:val="000000"/>
          <w:sz w:val="20"/>
          <w:lang w:eastAsia="ru-RU"/>
        </w:rPr>
      </w:pPr>
    </w:p>
    <w:p w:rsidR="00F80ADE" w:rsidRDefault="00F80ADE" w:rsidP="009D4B8B">
      <w:pPr>
        <w:spacing w:after="240" w:line="270" w:lineRule="atLeast"/>
        <w:rPr>
          <w:rFonts w:ascii="Arial" w:hAnsi="Arial" w:cs="Arial"/>
          <w:color w:val="000000"/>
          <w:sz w:val="20"/>
          <w:lang w:eastAsia="ru-RU"/>
        </w:rPr>
      </w:pPr>
    </w:p>
    <w:p w:rsidR="00F80ADE" w:rsidRDefault="00F80ADE" w:rsidP="009D4B8B">
      <w:pPr>
        <w:spacing w:after="240" w:line="270" w:lineRule="atLeast"/>
        <w:rPr>
          <w:rFonts w:ascii="Arial" w:hAnsi="Arial" w:cs="Arial"/>
          <w:color w:val="000000"/>
          <w:sz w:val="20"/>
          <w:lang w:eastAsia="ru-RU"/>
        </w:rPr>
      </w:pPr>
    </w:p>
    <w:p w:rsidR="00F80ADE" w:rsidRPr="00521464" w:rsidRDefault="00F80ADE" w:rsidP="00331D0A">
      <w:pPr>
        <w:spacing w:after="24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Приложение 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постановлению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 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поселения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сельсовет от 25 сентября 2015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№ 132</w:t>
      </w:r>
    </w:p>
    <w:p w:rsidR="00F80ADE" w:rsidRPr="00521464" w:rsidRDefault="00F80ADE" w:rsidP="00331D0A">
      <w:pPr>
        <w:tabs>
          <w:tab w:val="left" w:pos="5580"/>
        </w:tabs>
        <w:spacing w:after="24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80ADE" w:rsidRPr="00521464" w:rsidRDefault="00F80ADE" w:rsidP="009D4B8B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80ADE" w:rsidRPr="00521464" w:rsidRDefault="00F80ADE" w:rsidP="009D4B8B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использовании служебного автотранспорта сотрудниками</w:t>
      </w:r>
    </w:p>
    <w:p w:rsidR="00F80ADE" w:rsidRPr="00521464" w:rsidRDefault="00F80ADE" w:rsidP="009D4B8B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Дюртюлинский сельсовет муниципального района Шаранский район Республики Башкортостан </w:t>
      </w:r>
    </w:p>
    <w:p w:rsidR="00F80ADE" w:rsidRPr="00521464" w:rsidRDefault="00F80ADE" w:rsidP="00300F91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служебных целях</w:t>
      </w:r>
    </w:p>
    <w:p w:rsidR="00F80ADE" w:rsidRDefault="00F80ADE" w:rsidP="00617A8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Настоящее Положение об использовании служебного автотранспорта сотрудниками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 служебных целях (далее - Положение) разработано в целях эффективного использования автотранспортного средства, принадлежащего администрации сельского поселения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 района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 сотрудниками администрации служебного автотранспортного средства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(далее - автомобиль).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1.ОБЩИЕ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ПОЛОЖЕНИЯ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сельского поселения</w:t>
      </w:r>
      <w:r w:rsidRPr="00617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, является собственностью сельского поселения</w:t>
      </w:r>
      <w:r w:rsidRPr="00617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Башкортостан.</w:t>
      </w:r>
    </w:p>
    <w:p w:rsidR="00F80ADE" w:rsidRDefault="00F80ADE" w:rsidP="00617A8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ADE" w:rsidRDefault="00F80ADE" w:rsidP="00617A8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1.2. Сотрудники Администрации вправе в служебных целях по согласованию с Главой сельского поселения</w:t>
      </w:r>
      <w:r w:rsidRPr="00617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использовать автомобиль под управлением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водителя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 ПОРЯДОК ИСПОЛЬЗОВАНИЯ АВТОМОБИЛЯ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 </w:t>
      </w:r>
    </w:p>
    <w:p w:rsidR="00F80ADE" w:rsidRDefault="00F80ADE" w:rsidP="00617A8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2.2. Работу автотранспорта осуществлять по ежедневным путевым листам, выдаваемым Управляющим делами администрации поселения, согласованных с Главой сельского поселения</w:t>
      </w:r>
      <w:r w:rsidRPr="00B11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2.4. Право на управление автомобилем имеет только водитель, на имя которого оформлен путевой лист, или   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11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Башкортостан. 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2.7. Новый путевой лист выдается водителю только по возвращении полностью оформленного ранее выданного путевого листа.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2.8. Путевые листы регистрируются в журнале и подлежат хранению в администрации сельского поселения</w:t>
      </w:r>
      <w:r w:rsidRPr="00B11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2.9. Выпуск на линию автомобиля осуществляется на основании заявок, не позднее, чем за день (сутки) до выпуска, с разрешения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2.10. Ответственный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сельского поселения.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2.12.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 и делается запись в путевом листе с приложением соответствующего распоряжения.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2.13. Выезд автомобилей за пределы муниципального района   осуществляется только с   разрешения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соответствующего письменного распоряжения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сельского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поселения.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2.14. Оставление автомобиля без присмотра вне объектов администрации и парковка вне охраняемых стоянок запрещена.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2.15. 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2.16. В случае нарушения установленного Положением порядка использования автомобиля проводится служебное разбирательство для установления виновных лиц.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 ПРАВА И ОБЯЗАННОСТИ СОТРУДНИКА ПРИ ИСПОЛЬЗОВАНИИ,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УПРАВЛЕНИИ И ЭКСПЛУАТАЦИИ АВТОМОБИЛЯ АДМИНИСТРАЦИИ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3.1. Автомобиль администрации соответствующим распоряжением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сельского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закрепляется за водителем администрации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331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B11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3.2  Глава сельского поселения</w:t>
      </w:r>
      <w:r w:rsidRPr="00B11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3.3. Автомобиль базируется в закрепленном гараже.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3.4. Водитель администрации, прибыв на работу, проходит визуальный осмотр и получает путевую документацию, затем проходит в обязательном порядке предрейсовый медицинский осмотр в Офисе врача общей практики с. Шаран. </w:t>
      </w:r>
    </w:p>
    <w:p w:rsidR="00F80ADE" w:rsidRDefault="00F80ADE" w:rsidP="00617A8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омывателя стекол, уровень электролита в аккумуляторной батарее, давление в шинах и т.д.), вносит в путевой лист показание спидометра, данные о наличии горючего.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3.6. В путевом листе отмечается время окончания работы. Эта запись заверяется   главой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B11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Дюртюлинский сельсовет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, в распоряжение которого выделена автомашина или управляющим делами администрации.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3.7. После установленного окончания рабочего времени водитель администрации ставит автомобиль в гараж. </w:t>
      </w:r>
    </w:p>
    <w:p w:rsidR="00F80ADE" w:rsidRPr="00521464" w:rsidRDefault="00F80ADE" w:rsidP="00617A8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3.8. Ответственный за эксплуатацию автомобиля обязан: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использовать предоставленный автомобиль только по прямому назначению;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соблюдать установленные заводом-изготовителем автомобиля Правила и нормы технической эксплуатации автомобиля;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не эксплуатировать автомобиль в неисправном состоянии;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 или управделами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поселения;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приступать к управлению автомобилем в случаях, если по состоянию здоровья не был допущен медицинским специалистом к управлению автомобилем;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своевременно обращаться к  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управделами  в целях получения путевого листа;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в кратчайшие сроки сообщать главе сельского поселения или к управделами администрации об изменении своих личных водительских документов: водительского удостоверения и медицинской справки;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содержать автомобиль в надлежащем порядке и чистоте;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оставлять автомобиль только на специально отведенных для стоянки/парковки автомобилей безопасных местах;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соблюдать периодичность предоставления автомобиля на техническое обслуживание;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строго соблюдать правила внутреннего трудового распорядка администрации, дорожного движения, включая скоростной режим. </w:t>
      </w:r>
    </w:p>
    <w:p w:rsidR="00F80ADE" w:rsidRPr="0037790B" w:rsidRDefault="00F80ADE" w:rsidP="0037790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3.12. Внесение каких-либо изменений в конструкцию или комплектацию предоставленного автомобиля, включая затемнение стекол, запрещено.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3.13. В целях безопасности управления, использования и эксплуатации автомобиля категорически запрещается (за исключением особого письменного распоря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жения главы сельского поселения):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осуществлять перевозку пассажиров, не являющих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сотрудниками администрации;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осуществлять перевозку грузов,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принадлежащих администрации;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осуществлять буксировку транспортных средств, не принадлежащих администрации, с помощью автомобиля администрации.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3.14. Запрещается управление, использование и эксплуатация автомобиля водителем администрации или Главы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4. ЭКСПЛУАТАЦИЯ И ТЕХНИЧЕСКОЕ ОБСЛУЖИВАНИЕ АВТОМОБИЛЕЙ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4.1. При использовании автомобилей администрация осуществляет следующие расходы: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проведение технического обслуживания и ремонта автомобиля; 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оплата мойки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втомобиля (при необходимости);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4.2. </w:t>
      </w:r>
      <w:r w:rsidRPr="00521464">
        <w:rPr>
          <w:rFonts w:ascii="Times New Roman" w:hAnsi="Times New Roman"/>
          <w:sz w:val="28"/>
          <w:szCs w:val="28"/>
        </w:rPr>
        <w:t>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и комплектующих автомобилей, принадлежащих Администрации: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>- аккумуляторные батареи - 2 года с момента установки на автомобиль;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>- диски колесные - каждые 100 000 км пробега с начала эксплуатации;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>- шины автомобильные - каждые 40 000 км пробега с момента начала эксплуатации;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>- щетки стеклоочистителя (в сборе) - 1 год с момента установки на автомобиль;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>- аптечки автомобильные первой медицинской помощи - до истечения срока годности;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>- огнетушители автомобильные - до истечения срока годности;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>- знаки аварийные - 8 лет.</w:t>
      </w:r>
    </w:p>
    <w:p w:rsidR="00F80ADE" w:rsidRPr="00521464" w:rsidRDefault="00F80ADE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21464">
        <w:rPr>
          <w:rFonts w:ascii="Times New Roman" w:hAnsi="Times New Roman"/>
          <w:sz w:val="28"/>
          <w:szCs w:val="28"/>
        </w:rPr>
        <w:t xml:space="preserve">В случае возникновения необходимости досрочного приобретения   запасных частей к автомобилю из перечисленных выше, водитель, ответственный за эксплуатацию автомобиля, представляет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21464">
        <w:rPr>
          <w:rFonts w:ascii="Times New Roman" w:hAnsi="Times New Roman"/>
          <w:sz w:val="28"/>
          <w:szCs w:val="28"/>
        </w:rPr>
        <w:t xml:space="preserve">  заявление о необходимости приобретения необходимых запасных частей с указанием объективной причины их досрочного выхода из строя. На основании дефектной ведомости, подписанной членами комиссии, созданной по распоряжению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521464">
        <w:rPr>
          <w:rFonts w:ascii="Times New Roman" w:hAnsi="Times New Roman"/>
          <w:sz w:val="28"/>
          <w:szCs w:val="28"/>
        </w:rPr>
        <w:t xml:space="preserve">  осуществляется приобретение запасных частей, вышедших из строя.</w:t>
      </w:r>
    </w:p>
    <w:p w:rsidR="00F80ADE" w:rsidRPr="00521464" w:rsidRDefault="00F80ADE" w:rsidP="003D6B3C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ответственному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сельского поселения.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5. СТРАХОВАНИЕ АВТОМОБИЛЕЙ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5.2.1. В случае угона (кражи) автомобиля: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незамедлительно сообщить в органы полиции по месту угона (кражи) автомобиля;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незамедлительно сообщить об угоне (краже) автомобиля главе сельского поселения;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F80ADE" w:rsidRPr="00521464" w:rsidRDefault="00F80ADE" w:rsidP="00620C2B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5.3. При причинении ущерба автомобилю в случае дорожно-транспортного происшествия водитель администрации, находившийс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за рулем автомобиля, обязан: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анспортных средств";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незамедлительно поставить в известность главу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обслуживающего 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министрацию страхового агента;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получить в органах ГИБДД справку установленного образца о дорожно-транспортном происшествии.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6. ПОРЯДОК ОТЧЕТНОСТИ ПО РАСХОДУ ТОПЛИВА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6.1. Водитель администрации, эксплуатирующий автомобиль, обязан не позднее 10 числа     каждого месяца сдавать бухгалтеру МКУ ЦБ администраций сельских поселений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оформленные путевые листы на 1 число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заправочными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чеками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горючее (бензин).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6.2. Бухгалтер по материалам МКУ ЦБ администраций сельских поселений ежемесячно готовит отчет об использовании горюче-смазочных материалов посредством бухгалтерской программы «1С бухгалтерия» для его  списания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норм расхода топлива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t>.  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7. ОТВЕТСТВЕННОСТЬ ВОДИТЕЛЯ АДМИНИСТРАЦИИ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НАРУШЕНИЕ НАСТОЯЩЕГО ПОЛОЖЕНИЯ, ПОРЯДКА И ПРАВИЛ ИСПОЛЬЗОВАНИЯ, УПРАВЛЕНИЯ И ЭКСПЛУАТАЦИИ АВТОМОБИЛЯ,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УСТАНОВЛЕННЫХ В АДМИНИСТРАЦИИ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7.1. Водитель, ответственный за эксплуатацию автомобиля, обязан компенсировать администрации за счет собственных средств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сходы, возникшие в результате: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умышленного причинения вреда автомобилю, иному транспортно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 средству или третьим лицам;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связанные с ремонтом автомобиля, произошедшим в результате дорожного -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поселения.  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 </w:t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hAnsi="Times New Roman"/>
          <w:color w:val="000000"/>
          <w:sz w:val="28"/>
          <w:szCs w:val="28"/>
          <w:lang w:eastAsia="ru-RU"/>
        </w:rPr>
        <w:br/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 </w:t>
      </w:r>
    </w:p>
    <w:p w:rsidR="00F80ADE" w:rsidRPr="00521464" w:rsidRDefault="00F80ADE">
      <w:pPr>
        <w:rPr>
          <w:rFonts w:ascii="Times New Roman" w:hAnsi="Times New Roman"/>
          <w:sz w:val="28"/>
          <w:szCs w:val="28"/>
        </w:rPr>
      </w:pPr>
    </w:p>
    <w:sectPr w:rsidR="00F80ADE" w:rsidRPr="00521464" w:rsidSect="005E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8B"/>
    <w:rsid w:val="00034322"/>
    <w:rsid w:val="00095891"/>
    <w:rsid w:val="000F783E"/>
    <w:rsid w:val="001279C4"/>
    <w:rsid w:val="001B56AB"/>
    <w:rsid w:val="002862EF"/>
    <w:rsid w:val="002C7A6C"/>
    <w:rsid w:val="00300F91"/>
    <w:rsid w:val="0032728E"/>
    <w:rsid w:val="00331B4C"/>
    <w:rsid w:val="00331D0A"/>
    <w:rsid w:val="0037790B"/>
    <w:rsid w:val="00382F18"/>
    <w:rsid w:val="003D6B3C"/>
    <w:rsid w:val="004015AB"/>
    <w:rsid w:val="00411609"/>
    <w:rsid w:val="00454B01"/>
    <w:rsid w:val="004E6268"/>
    <w:rsid w:val="00505403"/>
    <w:rsid w:val="00516081"/>
    <w:rsid w:val="00521464"/>
    <w:rsid w:val="005B1F75"/>
    <w:rsid w:val="005E45CD"/>
    <w:rsid w:val="005F081B"/>
    <w:rsid w:val="005F5AB2"/>
    <w:rsid w:val="00617A89"/>
    <w:rsid w:val="00620C2B"/>
    <w:rsid w:val="006E37DA"/>
    <w:rsid w:val="006F0BCE"/>
    <w:rsid w:val="00757A90"/>
    <w:rsid w:val="0083418C"/>
    <w:rsid w:val="0088707D"/>
    <w:rsid w:val="008E131B"/>
    <w:rsid w:val="009612A0"/>
    <w:rsid w:val="009925BB"/>
    <w:rsid w:val="009D4B8B"/>
    <w:rsid w:val="00A8331C"/>
    <w:rsid w:val="00AF416B"/>
    <w:rsid w:val="00B114F6"/>
    <w:rsid w:val="00B22559"/>
    <w:rsid w:val="00BF6688"/>
    <w:rsid w:val="00C857A5"/>
    <w:rsid w:val="00CD407B"/>
    <w:rsid w:val="00D82119"/>
    <w:rsid w:val="00D87984"/>
    <w:rsid w:val="00E14A5E"/>
    <w:rsid w:val="00E53D52"/>
    <w:rsid w:val="00E835DC"/>
    <w:rsid w:val="00E975AC"/>
    <w:rsid w:val="00ED713D"/>
    <w:rsid w:val="00F80ADE"/>
    <w:rsid w:val="00F85CB1"/>
    <w:rsid w:val="00F95E84"/>
    <w:rsid w:val="00F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C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4B8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DefaultParagraphFont"/>
    <w:uiPriority w:val="99"/>
    <w:rsid w:val="009D4B8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D4B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69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A9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9</Pages>
  <Words>2610</Words>
  <Characters>14877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54</cp:revision>
  <cp:lastPrinted>2015-10-01T03:57:00Z</cp:lastPrinted>
  <dcterms:created xsi:type="dcterms:W3CDTF">2015-09-16T09:12:00Z</dcterms:created>
  <dcterms:modified xsi:type="dcterms:W3CDTF">2015-10-01T04:00:00Z</dcterms:modified>
</cp:coreProperties>
</file>