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7"/>
        <w:gridCol w:w="1559"/>
        <w:gridCol w:w="4394"/>
      </w:tblGrid>
      <w:tr w:rsidR="00C50EE5" w:rsidRPr="00C50EE5" w:rsidTr="00842AF1">
        <w:tc>
          <w:tcPr>
            <w:tcW w:w="433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0EE5" w:rsidRPr="00C50EE5" w:rsidRDefault="00C50EE5" w:rsidP="00C50EE5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6"/>
                <w:szCs w:val="16"/>
                <w:lang w:eastAsia="ru-RU"/>
              </w:rPr>
            </w:pPr>
          </w:p>
          <w:p w:rsidR="00C50EE5" w:rsidRPr="00C50EE5" w:rsidRDefault="00C50EE5" w:rsidP="00C50EE5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C50EE5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>Башкортостан</w:t>
            </w:r>
            <w:r w:rsidRPr="00C50EE5">
              <w:rPr>
                <w:rFonts w:ascii="ER Bukinist Bashkir" w:eastAsia="Times New Roman" w:hAnsi="ER Bukinist Bashkir" w:cs="Courier New"/>
                <w:b/>
                <w:caps/>
                <w:sz w:val="16"/>
                <w:szCs w:val="16"/>
                <w:lang w:val="be-BY" w:eastAsia="ru-RU"/>
              </w:rPr>
              <w:t xml:space="preserve"> Республикаһ</w:t>
            </w:r>
            <w:proofErr w:type="gramStart"/>
            <w:r w:rsidRPr="00C50EE5">
              <w:rPr>
                <w:rFonts w:ascii="ER Bukinist Bashkir" w:eastAsia="Times New Roman" w:hAnsi="ER Bukinist Bashkir" w:cs="Courier New"/>
                <w:b/>
                <w:caps/>
                <w:sz w:val="16"/>
                <w:szCs w:val="16"/>
                <w:lang w:val="be-BY" w:eastAsia="ru-RU"/>
              </w:rPr>
              <w:t>ы</w:t>
            </w:r>
            <w:proofErr w:type="gramEnd"/>
          </w:p>
          <w:p w:rsidR="00C50EE5" w:rsidRPr="00C50EE5" w:rsidRDefault="00C50EE5" w:rsidP="00C50EE5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C50EE5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 xml:space="preserve">Шаран районы </w:t>
            </w:r>
          </w:p>
          <w:p w:rsidR="00C50EE5" w:rsidRPr="00C50EE5" w:rsidRDefault="00C50EE5" w:rsidP="00C50EE5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C50EE5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>муниципаль районының</w:t>
            </w:r>
          </w:p>
          <w:p w:rsidR="00C50EE5" w:rsidRPr="00C50EE5" w:rsidRDefault="00C50EE5" w:rsidP="00C50EE5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C50EE5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>Дүртөйлө ауыл Советы</w:t>
            </w:r>
          </w:p>
          <w:p w:rsidR="00C50EE5" w:rsidRPr="00C50EE5" w:rsidRDefault="00C50EE5" w:rsidP="00C50EE5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C50EE5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 xml:space="preserve">ауыл </w:t>
            </w:r>
            <w:r w:rsidRPr="00C50EE5">
              <w:rPr>
                <w:rFonts w:ascii="ER Bukinist Bashkir" w:eastAsia="Times New Roman" w:hAnsi="ER Bukinist Bashkir" w:cs="Times New Roman"/>
                <w:b/>
                <w:iCs/>
                <w:caps/>
                <w:sz w:val="16"/>
                <w:szCs w:val="16"/>
                <w:lang w:eastAsia="ru-RU"/>
              </w:rPr>
              <w:t>биләмәһе</w:t>
            </w:r>
            <w:r w:rsidRPr="00C50EE5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 xml:space="preserve"> Советы</w:t>
            </w:r>
          </w:p>
          <w:p w:rsidR="00C50EE5" w:rsidRPr="00C50EE5" w:rsidRDefault="00C50EE5" w:rsidP="00C50EE5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sz w:val="16"/>
                <w:szCs w:val="16"/>
                <w:lang w:eastAsia="ru-RU"/>
              </w:rPr>
            </w:pPr>
          </w:p>
          <w:p w:rsidR="00C50EE5" w:rsidRPr="00C50EE5" w:rsidRDefault="00C50EE5" w:rsidP="00C50EE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</w:pPr>
            <w:r w:rsidRPr="00C50EE5">
              <w:rPr>
                <w:rFonts w:ascii="ER Bukinist Bashkir" w:eastAsia="Times New Roman" w:hAnsi="ER Bukinist Bashkir" w:cs="Times New Roman"/>
                <w:sz w:val="16"/>
                <w:szCs w:val="16"/>
                <w:lang w:val="be-BY" w:eastAsia="ru-RU"/>
              </w:rPr>
              <w:t>452642,</w:t>
            </w:r>
            <w:proofErr w:type="spellStart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Дүртөйлө</w:t>
            </w:r>
            <w:proofErr w:type="spellEnd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ауылы</w:t>
            </w:r>
            <w:proofErr w:type="spellEnd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Мэктэп</w:t>
            </w:r>
            <w:proofErr w:type="spellEnd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урамы</w:t>
            </w:r>
            <w:proofErr w:type="spellEnd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, 29-йорт</w:t>
            </w:r>
          </w:p>
          <w:p w:rsidR="00C50EE5" w:rsidRPr="00C50EE5" w:rsidRDefault="00C50EE5" w:rsidP="00C50EE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bCs/>
                <w:sz w:val="16"/>
                <w:szCs w:val="16"/>
                <w:lang w:eastAsia="ru-RU"/>
              </w:rPr>
            </w:pPr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 xml:space="preserve">тел.(34769) 2-39-19 </w:t>
            </w:r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 w:eastAsia="ru-RU"/>
              </w:rPr>
              <w:t>email</w:t>
            </w:r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:</w:t>
            </w:r>
            <w:r w:rsidRPr="00C50EE5">
              <w:rPr>
                <w:rFonts w:ascii="ER Bukinist Bashkir" w:eastAsia="Times New Roman" w:hAnsi="ER Bukinist Bashkir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 w:eastAsia="ru-RU"/>
              </w:rPr>
              <w:t>durtss</w:t>
            </w:r>
            <w:proofErr w:type="spellEnd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@</w:t>
            </w:r>
            <w:proofErr w:type="spellStart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 w:eastAsia="ru-RU"/>
              </w:rPr>
              <w:t>yandex</w:t>
            </w:r>
            <w:proofErr w:type="spellEnd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.</w:t>
            </w:r>
            <w:proofErr w:type="spellStart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0EE5" w:rsidRPr="00C50EE5" w:rsidRDefault="00C50EE5" w:rsidP="00C50EE5">
            <w:pPr>
              <w:spacing w:after="0"/>
              <w:jc w:val="center"/>
              <w:rPr>
                <w:rFonts w:ascii="ER Bukinist Bashkir" w:eastAsia="Calibri" w:hAnsi="ER Bukinist Bashkir" w:cs="Times New Roman"/>
                <w:b/>
                <w:noProof/>
                <w:sz w:val="16"/>
                <w:szCs w:val="16"/>
                <w:lang w:eastAsia="ru-RU"/>
              </w:rPr>
            </w:pPr>
          </w:p>
          <w:p w:rsidR="00C50EE5" w:rsidRPr="00C50EE5" w:rsidRDefault="00C50EE5" w:rsidP="00C50EE5">
            <w:pPr>
              <w:spacing w:after="0"/>
              <w:jc w:val="center"/>
              <w:rPr>
                <w:rFonts w:ascii="ER Bukinist Bashkir" w:eastAsia="Calibri" w:hAnsi="ER Bukinist Bashkir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ER Bukinist Bashkir" w:eastAsia="Times New Roman" w:hAnsi="ER Bukinist Bashkir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828675" cy="1038225"/>
                  <wp:effectExtent l="0" t="0" r="9525" b="9525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0EE5" w:rsidRPr="00C50EE5" w:rsidRDefault="00C50EE5" w:rsidP="00C50EE5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6"/>
                <w:szCs w:val="16"/>
                <w:lang w:eastAsia="ru-RU"/>
              </w:rPr>
            </w:pPr>
          </w:p>
          <w:p w:rsidR="00C50EE5" w:rsidRPr="00C50EE5" w:rsidRDefault="00C50EE5" w:rsidP="00C50EE5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C50EE5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>Республика Башкортостан</w:t>
            </w:r>
          </w:p>
          <w:p w:rsidR="00C50EE5" w:rsidRPr="00C50EE5" w:rsidRDefault="00C50EE5" w:rsidP="00C50EE5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C50EE5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>Совет сельского поселения</w:t>
            </w:r>
          </w:p>
          <w:p w:rsidR="00C50EE5" w:rsidRPr="00C50EE5" w:rsidRDefault="00C50EE5" w:rsidP="00C50EE5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C50EE5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>Дюртюлинский</w:t>
            </w:r>
            <w:r w:rsidRPr="00C50EE5">
              <w:rPr>
                <w:rFonts w:ascii="ER Bukinist Bashkir" w:eastAsia="Times New Roman" w:hAnsi="ER Bukinist Bashkir" w:cs="Tahoma"/>
                <w:b/>
                <w:caps/>
                <w:sz w:val="16"/>
                <w:szCs w:val="16"/>
                <w:lang w:eastAsia="ru-RU"/>
              </w:rPr>
              <w:t xml:space="preserve"> сельсовет</w:t>
            </w:r>
            <w:r w:rsidRPr="00C50EE5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 xml:space="preserve"> </w:t>
            </w:r>
          </w:p>
          <w:p w:rsidR="00C50EE5" w:rsidRPr="00C50EE5" w:rsidRDefault="00C50EE5" w:rsidP="00C50EE5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C50EE5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>муниципального  района</w:t>
            </w:r>
          </w:p>
          <w:p w:rsidR="00C50EE5" w:rsidRPr="00C50EE5" w:rsidRDefault="00C50EE5" w:rsidP="00C50EE5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C50EE5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>Шаранский район</w:t>
            </w:r>
          </w:p>
          <w:p w:rsidR="00C50EE5" w:rsidRPr="00C50EE5" w:rsidRDefault="00C50EE5" w:rsidP="00C50EE5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sz w:val="16"/>
                <w:szCs w:val="16"/>
                <w:lang w:eastAsia="ru-RU"/>
              </w:rPr>
            </w:pPr>
          </w:p>
          <w:p w:rsidR="00C50EE5" w:rsidRPr="00C50EE5" w:rsidRDefault="00C50EE5" w:rsidP="00C5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EE5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452642,</w:t>
            </w:r>
            <w:r w:rsidRPr="00C50E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с. Дюртюли, ул. </w:t>
            </w:r>
            <w:proofErr w:type="gramStart"/>
            <w:r w:rsidRPr="00C50E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Школьная</w:t>
            </w:r>
            <w:proofErr w:type="gramEnd"/>
            <w:r w:rsidRPr="00C50E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д.29 </w:t>
            </w:r>
          </w:p>
          <w:p w:rsidR="00C50EE5" w:rsidRPr="00C50EE5" w:rsidRDefault="00C50EE5" w:rsidP="00C50EE5">
            <w:pPr>
              <w:spacing w:after="0"/>
              <w:jc w:val="center"/>
              <w:rPr>
                <w:rFonts w:ascii="ER Bukinist Bashkir" w:eastAsia="Calibri" w:hAnsi="ER Bukinist Bashkir" w:cs="Times New Roman"/>
                <w:b/>
                <w:sz w:val="16"/>
                <w:szCs w:val="16"/>
                <w:lang w:eastAsia="ru-RU"/>
              </w:rPr>
            </w:pPr>
            <w:r w:rsidRPr="00C50E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тел.(34769) 2-39-19 </w:t>
            </w:r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 w:eastAsia="ru-RU"/>
              </w:rPr>
              <w:t>email</w:t>
            </w:r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:</w:t>
            </w:r>
            <w:r w:rsidRPr="00C50EE5">
              <w:rPr>
                <w:rFonts w:ascii="ER Bukinist Bashkir" w:eastAsia="Times New Roman" w:hAnsi="ER Bukinist Bashkir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 w:eastAsia="ru-RU"/>
              </w:rPr>
              <w:t>durtss</w:t>
            </w:r>
            <w:proofErr w:type="spellEnd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@</w:t>
            </w:r>
            <w:proofErr w:type="spellStart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 w:eastAsia="ru-RU"/>
              </w:rPr>
              <w:t>yandex</w:t>
            </w:r>
            <w:proofErr w:type="spellEnd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.</w:t>
            </w:r>
            <w:proofErr w:type="spellStart"/>
            <w:r w:rsidRPr="00C50EE5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</w:tr>
    </w:tbl>
    <w:p w:rsidR="00C50EE5" w:rsidRPr="00C50EE5" w:rsidRDefault="00C50EE5" w:rsidP="00C50EE5">
      <w:pPr>
        <w:spacing w:after="0" w:line="240" w:lineRule="auto"/>
        <w:rPr>
          <w:rFonts w:ascii="ER Bukinist Bashkir" w:eastAsia="Calibri" w:hAnsi="ER Bukinist Bashkir" w:cs="Times New Roman"/>
          <w:b/>
          <w:sz w:val="28"/>
          <w:szCs w:val="28"/>
          <w:lang w:eastAsia="ru-RU"/>
        </w:rPr>
      </w:pPr>
      <w:r w:rsidRPr="00C50EE5">
        <w:rPr>
          <w:rFonts w:ascii="Lucida Sans Unicode" w:eastAsia="Times New Roman" w:hAnsi="Lucida Sans Unicode" w:cs="Lucida Sans Unicode"/>
          <w:b/>
          <w:bCs/>
          <w:sz w:val="28"/>
          <w:szCs w:val="28"/>
          <w:lang w:eastAsia="ru-RU"/>
        </w:rPr>
        <w:t>Ҡ</w:t>
      </w:r>
      <w:r w:rsidRPr="00C50EE5">
        <w:rPr>
          <w:rFonts w:ascii="ER Bukinist Bashkir" w:eastAsia="Times New Roman" w:hAnsi="ER Bukinist Bashkir" w:cs="Times New Roman"/>
          <w:b/>
          <w:sz w:val="28"/>
          <w:szCs w:val="28"/>
          <w:lang w:eastAsia="ru-RU"/>
        </w:rPr>
        <w:t>АРАР</w:t>
      </w:r>
      <w:r w:rsidRPr="00C50EE5">
        <w:rPr>
          <w:rFonts w:ascii="ER Bukinist Bashkir" w:eastAsia="Times New Roman" w:hAnsi="ER Bukinist Bashkir" w:cs="Times New Roman"/>
          <w:sz w:val="28"/>
          <w:szCs w:val="28"/>
          <w:lang w:eastAsia="ru-RU"/>
        </w:rPr>
        <w:tab/>
        <w:t xml:space="preserve">   </w:t>
      </w:r>
      <w:r w:rsidRPr="00C50EE5">
        <w:rPr>
          <w:rFonts w:ascii="ER Bukinist Bashkir" w:eastAsia="Times New Roman" w:hAnsi="ER Bukinist Bashkir" w:cs="Times New Roman"/>
          <w:sz w:val="28"/>
          <w:szCs w:val="28"/>
          <w:lang w:eastAsia="ru-RU"/>
        </w:rPr>
        <w:tab/>
      </w:r>
      <w:r w:rsidRPr="00C50EE5">
        <w:rPr>
          <w:rFonts w:ascii="ER Bukinist Bashkir" w:eastAsia="Times New Roman" w:hAnsi="ER Bukinist Bashkir" w:cs="Times New Roman"/>
          <w:sz w:val="28"/>
          <w:szCs w:val="28"/>
          <w:lang w:eastAsia="ru-RU"/>
        </w:rPr>
        <w:tab/>
      </w:r>
      <w:r w:rsidRPr="00C50EE5">
        <w:rPr>
          <w:rFonts w:ascii="ER Bukinist Bashkir" w:eastAsia="Times New Roman" w:hAnsi="ER Bukinist Bashkir" w:cs="Times New Roman"/>
          <w:b/>
          <w:sz w:val="28"/>
          <w:szCs w:val="28"/>
          <w:lang w:eastAsia="ru-RU"/>
        </w:rPr>
        <w:t xml:space="preserve">                                                                         РЕШЕНИЕ</w:t>
      </w:r>
    </w:p>
    <w:p w:rsidR="0026479F" w:rsidRPr="0026479F" w:rsidRDefault="0026479F" w:rsidP="0026479F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79F" w:rsidRPr="0026479F" w:rsidRDefault="0026479F" w:rsidP="0026479F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Дополнительного Соглашения к Соглашению между органами местного самоуправления муниципального района </w:t>
      </w:r>
      <w:proofErr w:type="spellStart"/>
      <w:r w:rsidRPr="0026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Шаранский</w:t>
      </w:r>
      <w:proofErr w:type="spellEnd"/>
      <w:r w:rsidRPr="0026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Дюртюлинский</w:t>
      </w:r>
      <w:proofErr w:type="spellEnd"/>
      <w:r w:rsidRPr="0026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6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Шаранский</w:t>
      </w:r>
      <w:proofErr w:type="spellEnd"/>
      <w:r w:rsidRPr="0026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о передаче муниципальному району части полномочий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Дюртюлинский</w:t>
      </w:r>
      <w:proofErr w:type="spellEnd"/>
      <w:r w:rsidRPr="0026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6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Шаранский</w:t>
      </w:r>
      <w:proofErr w:type="spellEnd"/>
      <w:r w:rsidRPr="0026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26479F" w:rsidRPr="0026479F" w:rsidRDefault="0026479F" w:rsidP="0026479F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9F" w:rsidRPr="00C50EE5" w:rsidRDefault="0026479F" w:rsidP="0026479F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4 статьи 15 Федерального закона от 06 октября 2003 года №131-ФЗ «Об общих принципах организации местного самоуправления в Российской Федерации», руководствуясь Законом Республики Башкортостан от 30.10.2014 года № 139-3 «О внесении изменений в Закон Республики Башкортостан «О местном самоуправлении в Республике Башкортостан», Совет сельского поселения </w:t>
      </w:r>
      <w:proofErr w:type="spellStart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Шаранский</w:t>
      </w:r>
      <w:proofErr w:type="spellEnd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РЕШИЛ:</w:t>
      </w:r>
      <w:proofErr w:type="gramEnd"/>
    </w:p>
    <w:p w:rsidR="0026479F" w:rsidRPr="00C50EE5" w:rsidRDefault="0026479F" w:rsidP="0026479F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Дополнительное соглашение к Соглашению</w:t>
      </w:r>
      <w:r w:rsidRPr="00C50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органами местного самоуправления муниципального района </w:t>
      </w:r>
      <w:proofErr w:type="spellStart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Шаранский</w:t>
      </w:r>
      <w:proofErr w:type="spellEnd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сельского поселения </w:t>
      </w:r>
      <w:proofErr w:type="spellStart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Шаранский</w:t>
      </w:r>
      <w:proofErr w:type="spellEnd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передаче муниципальному району части полномочий сельского поселения </w:t>
      </w:r>
      <w:proofErr w:type="spellStart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района, утверждённому решением Совета сельского поселения </w:t>
      </w:r>
      <w:proofErr w:type="spellStart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Шаранский</w:t>
      </w:r>
      <w:proofErr w:type="spellEnd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от </w:t>
      </w:r>
      <w:r w:rsidRPr="00C5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22.12.2020 года № </w:t>
      </w:r>
      <w:r w:rsidR="00AE6086" w:rsidRPr="00C5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C5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/1</w:t>
      </w:r>
      <w:r w:rsidR="00AE6086" w:rsidRPr="00C5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55</w:t>
      </w:r>
      <w:r w:rsidRPr="00C5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Соглашение), согласно приложению.</w:t>
      </w:r>
      <w:proofErr w:type="gramEnd"/>
    </w:p>
    <w:p w:rsidR="0026479F" w:rsidRPr="00C50EE5" w:rsidRDefault="0026479F" w:rsidP="0026479F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подписания и действует до 31.12.2021 года.</w:t>
      </w:r>
    </w:p>
    <w:p w:rsidR="0026479F" w:rsidRPr="00C50EE5" w:rsidRDefault="0026479F" w:rsidP="0026479F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опубликовать (разместить) в сети общего доступа «Интернет» на сайте сельского поселения </w:t>
      </w:r>
      <w:proofErr w:type="spellStart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Шаранский</w:t>
      </w:r>
      <w:proofErr w:type="spellEnd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обнародовать на информационном стенде Администрации сельского поселения </w:t>
      </w:r>
      <w:proofErr w:type="spellStart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Шаранский</w:t>
      </w:r>
      <w:proofErr w:type="spellEnd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26479F" w:rsidRPr="00C50EE5" w:rsidRDefault="0026479F" w:rsidP="0026479F">
      <w:pPr>
        <w:tabs>
          <w:tab w:val="left" w:pos="0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9F" w:rsidRPr="00C50EE5" w:rsidRDefault="0026479F" w:rsidP="00C50E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</w:t>
      </w:r>
      <w:r w:rsid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815E7B"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1B08"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5E7B"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0EE5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Л.Н.Гибатова</w:t>
      </w:r>
      <w:proofErr w:type="spellEnd"/>
    </w:p>
    <w:p w:rsidR="0026479F" w:rsidRPr="00C50EE5" w:rsidRDefault="0026479F" w:rsidP="002647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Дюртюли</w:t>
      </w:r>
    </w:p>
    <w:p w:rsidR="0026479F" w:rsidRPr="00C50EE5" w:rsidRDefault="00A63EEB" w:rsidP="002647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26479F" w:rsidRPr="00C5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AE6086" w:rsidRPr="00C5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B5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.2021 </w:t>
      </w:r>
      <w:bookmarkStart w:id="0" w:name="_GoBack"/>
      <w:bookmarkEnd w:id="0"/>
      <w:r w:rsidR="0026479F" w:rsidRPr="00C5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26479F" w:rsidRPr="00C50EE5" w:rsidRDefault="0026479F" w:rsidP="002647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="00AE6086" w:rsidRPr="00C5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5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</w:t>
      </w:r>
      <w:r w:rsidR="00AE6086" w:rsidRPr="00C5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</w:p>
    <w:p w:rsidR="00815E7B" w:rsidRPr="0026479F" w:rsidRDefault="00815E7B" w:rsidP="00E31A4E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79F" w:rsidRPr="0026479F" w:rsidRDefault="0026479F" w:rsidP="0026479F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Дополнительное соглашение  </w:t>
      </w:r>
    </w:p>
    <w:p w:rsidR="0026479F" w:rsidRPr="0026479F" w:rsidRDefault="0026479F" w:rsidP="0026479F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Соглашению между органами местного самоуправления муниципального района </w:t>
      </w:r>
      <w:proofErr w:type="spellStart"/>
      <w:r w:rsidRPr="0026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Шаранский</w:t>
      </w:r>
      <w:proofErr w:type="spellEnd"/>
      <w:r w:rsidRPr="0026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и сельского поселения </w:t>
      </w:r>
      <w:proofErr w:type="spellStart"/>
      <w:r w:rsidR="00AE6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Дюртюлинский</w:t>
      </w:r>
      <w:proofErr w:type="spellEnd"/>
      <w:r w:rsidRPr="0026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6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Шаранский</w:t>
      </w:r>
      <w:proofErr w:type="spellEnd"/>
      <w:r w:rsidRPr="0026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о передаче сельскому поселению части полномочий муниципального района</w:t>
      </w:r>
    </w:p>
    <w:p w:rsidR="0026479F" w:rsidRPr="0026479F" w:rsidRDefault="0026479F" w:rsidP="0026479F">
      <w:pPr>
        <w:tabs>
          <w:tab w:val="left" w:pos="0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6479F" w:rsidRPr="0026479F" w:rsidRDefault="0026479F" w:rsidP="0026479F">
      <w:pPr>
        <w:tabs>
          <w:tab w:val="left" w:pos="0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Шаран                                                                                           </w:t>
      </w:r>
      <w:r w:rsidR="00A63EE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E60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года</w:t>
      </w:r>
    </w:p>
    <w:p w:rsidR="0026479F" w:rsidRPr="0026479F" w:rsidRDefault="0026479F" w:rsidP="0026479F">
      <w:pPr>
        <w:tabs>
          <w:tab w:val="left" w:pos="0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9F" w:rsidRPr="0026479F" w:rsidRDefault="0026479F" w:rsidP="0026479F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муниципального района </w:t>
      </w:r>
      <w:proofErr w:type="spellStart"/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Шаранский</w:t>
      </w:r>
      <w:proofErr w:type="spellEnd"/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именуемый в дальнейшем Район, в лице председателя Совета муниципального района </w:t>
      </w:r>
      <w:proofErr w:type="spellStart"/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Шаранский</w:t>
      </w:r>
      <w:proofErr w:type="spellEnd"/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действующей на основании Устава, с одной стороны, и Совет сельского поселения </w:t>
      </w:r>
      <w:proofErr w:type="spellStart"/>
      <w:r w:rsidR="00EB5AE6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Шаранский</w:t>
      </w:r>
      <w:proofErr w:type="spellEnd"/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именуемый в дальнейшем</w:t>
      </w:r>
      <w:r w:rsidRPr="0026479F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26479F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  <w:lang w:eastAsia="ru-RU"/>
        </w:rPr>
        <w:t>Поселение</w:t>
      </w:r>
      <w:r w:rsidRPr="0026479F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,</w:t>
      </w:r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главы сельского поселения </w:t>
      </w:r>
      <w:proofErr w:type="spellStart"/>
      <w:r w:rsidR="00EB5AE6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Шаранский</w:t>
      </w:r>
      <w:proofErr w:type="spellEnd"/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действующего на основании</w:t>
      </w:r>
      <w:proofErr w:type="gramEnd"/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Устава, с другой стороны, заключили настоящее Дополнительное соглашение о нижеследующем:</w:t>
      </w:r>
    </w:p>
    <w:p w:rsidR="0026479F" w:rsidRPr="000771FF" w:rsidRDefault="0026479F" w:rsidP="000771FF">
      <w:pPr>
        <w:pStyle w:val="a7"/>
        <w:numPr>
          <w:ilvl w:val="0"/>
          <w:numId w:val="3"/>
        </w:numPr>
        <w:tabs>
          <w:tab w:val="left" w:pos="851"/>
          <w:tab w:val="left" w:leader="underscore" w:pos="102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F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статьи 2 Соглашения изложить в следующей редакции:</w:t>
      </w:r>
    </w:p>
    <w:p w:rsidR="0026479F" w:rsidRPr="0026479F" w:rsidRDefault="0026479F" w:rsidP="0026479F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2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перечисляет финансовые средства Стороне 2 в виде межбюджетных трансфертов на осуществление пенсионного обеспечения, указанных в пункте 1.7 статьи 1, в сумме </w:t>
      </w:r>
      <w:r w:rsidR="00813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113100</w:t>
      </w:r>
      <w:r w:rsidRPr="002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,00 (</w:t>
      </w:r>
      <w:r w:rsidR="00813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тринадцать тысяч</w:t>
      </w:r>
      <w:r w:rsidRPr="002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3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</w:t>
      </w:r>
      <w:r w:rsidRPr="002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ноль копеек)</w:t>
      </w:r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6479F" w:rsidRPr="000771FF" w:rsidRDefault="0026479F" w:rsidP="000771FF">
      <w:pPr>
        <w:pStyle w:val="a7"/>
        <w:numPr>
          <w:ilvl w:val="0"/>
          <w:numId w:val="3"/>
        </w:numPr>
        <w:tabs>
          <w:tab w:val="left" w:pos="851"/>
          <w:tab w:val="left" w:leader="underscore" w:pos="884"/>
          <w:tab w:val="left" w:leader="underscore" w:pos="2022"/>
          <w:tab w:val="left" w:leader="underscore" w:pos="415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всем остальном, что не предусмотрено настоящим Дополнительным соглашением, действуют условия Соглашения.</w:t>
      </w:r>
    </w:p>
    <w:p w:rsidR="0026479F" w:rsidRPr="00815E7B" w:rsidRDefault="0026479F" w:rsidP="000771FF">
      <w:pPr>
        <w:pStyle w:val="a7"/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Дополнительное соглашение вступает в силу с момента подписания и действует по 31 декабря 2021 года.</w:t>
      </w:r>
    </w:p>
    <w:p w:rsidR="0026479F" w:rsidRPr="00815E7B" w:rsidRDefault="0026479F" w:rsidP="000771FF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Настоящее Дополнительное соглашение</w:t>
      </w:r>
      <w:r w:rsidRPr="00815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E7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составлено в двух экземплярах, имеющих одинаковую юридическую силу, по одному для каждой из Сторон</w:t>
      </w:r>
      <w:r w:rsidRPr="00815E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479F" w:rsidRPr="0026479F" w:rsidRDefault="0026479F" w:rsidP="00264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6479F" w:rsidRPr="0026479F" w:rsidSect="00043D1E">
          <w:footerReference w:type="default" r:id="rId9"/>
          <w:pgSz w:w="11905" w:h="16837"/>
          <w:pgMar w:top="568" w:right="848" w:bottom="426" w:left="1535" w:header="0" w:footer="3" w:gutter="0"/>
          <w:cols w:space="720"/>
          <w:noEndnote/>
          <w:docGrid w:linePitch="360"/>
        </w:sectPr>
      </w:pPr>
      <w:r w:rsidRPr="0026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26479F" w:rsidRPr="0026479F" w:rsidRDefault="0026479F" w:rsidP="00264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26479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Председатель Совета</w:t>
      </w:r>
    </w:p>
    <w:p w:rsidR="0026479F" w:rsidRPr="0026479F" w:rsidRDefault="0026479F" w:rsidP="00264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26479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муниципального района </w:t>
      </w:r>
    </w:p>
    <w:p w:rsidR="0026479F" w:rsidRPr="0026479F" w:rsidRDefault="0026479F" w:rsidP="00264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proofErr w:type="spellStart"/>
      <w:r w:rsidRPr="0026479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Шаранский</w:t>
      </w:r>
      <w:proofErr w:type="spellEnd"/>
      <w:r w:rsidRPr="0026479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район </w:t>
      </w:r>
    </w:p>
    <w:p w:rsidR="0026479F" w:rsidRPr="0026479F" w:rsidRDefault="0026479F" w:rsidP="00264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79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Республики Башкортостан</w:t>
      </w:r>
    </w:p>
    <w:p w:rsidR="0026479F" w:rsidRPr="0026479F" w:rsidRDefault="0026479F" w:rsidP="002647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479F" w:rsidRPr="0026479F" w:rsidRDefault="0026479F" w:rsidP="002647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4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  Д.Д. Шакиров</w:t>
      </w:r>
    </w:p>
    <w:p w:rsidR="0026479F" w:rsidRPr="0026479F" w:rsidRDefault="0026479F" w:rsidP="002647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479F" w:rsidRPr="0026479F" w:rsidRDefault="00A63EEB" w:rsidP="0026479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19.05</w:t>
      </w:r>
      <w:r w:rsidR="0026479F" w:rsidRPr="00264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.2021 года</w:t>
      </w:r>
    </w:p>
    <w:p w:rsidR="0026479F" w:rsidRPr="0026479F" w:rsidRDefault="0026479F" w:rsidP="0026479F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479F" w:rsidRPr="0026479F" w:rsidRDefault="0026479F" w:rsidP="0026479F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4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М.П.</w:t>
      </w:r>
    </w:p>
    <w:p w:rsidR="0026479F" w:rsidRPr="0026479F" w:rsidRDefault="0026479F" w:rsidP="00264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9F" w:rsidRPr="0026479F" w:rsidRDefault="0026479F" w:rsidP="00264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9F" w:rsidRPr="00815E7B" w:rsidRDefault="0026479F" w:rsidP="00264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E7B" w:rsidRPr="000771FF" w:rsidRDefault="00815E7B" w:rsidP="00264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FF" w:rsidRDefault="000771FF" w:rsidP="00264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F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 xml:space="preserve">Глава сельского поселения </w:t>
      </w:r>
      <w:proofErr w:type="spellStart"/>
      <w:r w:rsidRPr="000771F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Дюртюлинский</w:t>
      </w:r>
      <w:proofErr w:type="spellEnd"/>
      <w:r w:rsidRPr="000771F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сельсовет муниципального района </w:t>
      </w:r>
    </w:p>
    <w:p w:rsidR="0026479F" w:rsidRPr="0026479F" w:rsidRDefault="0026479F" w:rsidP="00264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proofErr w:type="spellStart"/>
      <w:r w:rsidRPr="0026479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Шаранский</w:t>
      </w:r>
      <w:proofErr w:type="spellEnd"/>
      <w:r w:rsidRPr="0026479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район </w:t>
      </w:r>
    </w:p>
    <w:p w:rsidR="0026479F" w:rsidRPr="0026479F" w:rsidRDefault="0026479F" w:rsidP="00264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26479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Республики Башкортостан</w:t>
      </w:r>
    </w:p>
    <w:p w:rsidR="0026479F" w:rsidRPr="0026479F" w:rsidRDefault="0026479F" w:rsidP="002647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479F" w:rsidRPr="0026479F" w:rsidRDefault="0026479F" w:rsidP="002647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4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  <w:proofErr w:type="spellStart"/>
      <w:r w:rsidR="00EB5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Л.Н.Гибатова</w:t>
      </w:r>
      <w:proofErr w:type="spellEnd"/>
    </w:p>
    <w:p w:rsidR="0026479F" w:rsidRPr="0026479F" w:rsidRDefault="0026479F" w:rsidP="0026479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479F" w:rsidRPr="0026479F" w:rsidRDefault="00A63EEB" w:rsidP="0026479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19.05</w:t>
      </w:r>
      <w:r w:rsidR="0026479F" w:rsidRPr="00264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.2021 года</w:t>
      </w:r>
    </w:p>
    <w:p w:rsidR="0026479F" w:rsidRPr="0026479F" w:rsidRDefault="0026479F" w:rsidP="0026479F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479F" w:rsidRPr="0026479F" w:rsidRDefault="0026479F" w:rsidP="0026479F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6479F" w:rsidRPr="0026479F" w:rsidSect="0058279D">
          <w:type w:val="continuous"/>
          <w:pgSz w:w="11905" w:h="16837"/>
          <w:pgMar w:top="1877" w:right="706" w:bottom="426" w:left="1535" w:header="0" w:footer="3" w:gutter="0"/>
          <w:cols w:num="2" w:space="720"/>
          <w:noEndnote/>
          <w:docGrid w:linePitch="360"/>
        </w:sectPr>
      </w:pPr>
      <w:r w:rsidRPr="00264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</w:t>
      </w:r>
      <w:r w:rsidR="00E31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</w:t>
      </w:r>
    </w:p>
    <w:p w:rsidR="00B2123F" w:rsidRDefault="00B2123F" w:rsidP="00E31A4E"/>
    <w:sectPr w:rsidR="00B2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31" w:rsidRDefault="00C54E31">
      <w:pPr>
        <w:spacing w:after="0" w:line="240" w:lineRule="auto"/>
      </w:pPr>
      <w:r>
        <w:separator/>
      </w:r>
    </w:p>
  </w:endnote>
  <w:endnote w:type="continuationSeparator" w:id="0">
    <w:p w:rsidR="00C54E31" w:rsidRDefault="00C5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R Bukinist Bashkir">
    <w:altName w:val="Times New Roman"/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1E" w:rsidRDefault="00C54E31">
    <w:pPr>
      <w:pStyle w:val="a3"/>
      <w:jc w:val="right"/>
    </w:pPr>
  </w:p>
  <w:p w:rsidR="00043D1E" w:rsidRDefault="00C54E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31" w:rsidRDefault="00C54E31">
      <w:pPr>
        <w:spacing w:after="0" w:line="240" w:lineRule="auto"/>
      </w:pPr>
      <w:r>
        <w:separator/>
      </w:r>
    </w:p>
  </w:footnote>
  <w:footnote w:type="continuationSeparator" w:id="0">
    <w:p w:rsidR="00C54E31" w:rsidRDefault="00C54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47AD6"/>
    <w:multiLevelType w:val="hybridMultilevel"/>
    <w:tmpl w:val="B2B40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2708E"/>
    <w:multiLevelType w:val="hybridMultilevel"/>
    <w:tmpl w:val="ABCE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0763E"/>
    <w:multiLevelType w:val="hybridMultilevel"/>
    <w:tmpl w:val="E61E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F6"/>
    <w:rsid w:val="000222F6"/>
    <w:rsid w:val="000771FF"/>
    <w:rsid w:val="0026479F"/>
    <w:rsid w:val="00433476"/>
    <w:rsid w:val="00813D8F"/>
    <w:rsid w:val="00815E7B"/>
    <w:rsid w:val="008B1B08"/>
    <w:rsid w:val="00A63EEB"/>
    <w:rsid w:val="00AE6086"/>
    <w:rsid w:val="00AF666F"/>
    <w:rsid w:val="00B2123F"/>
    <w:rsid w:val="00C50EE5"/>
    <w:rsid w:val="00C54E31"/>
    <w:rsid w:val="00CB5157"/>
    <w:rsid w:val="00CB736A"/>
    <w:rsid w:val="00E31A4E"/>
    <w:rsid w:val="00EB5AE6"/>
    <w:rsid w:val="00F0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64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6479F"/>
  </w:style>
  <w:style w:type="paragraph" w:styleId="a5">
    <w:name w:val="Balloon Text"/>
    <w:basedOn w:val="a"/>
    <w:link w:val="a6"/>
    <w:uiPriority w:val="99"/>
    <w:semiHidden/>
    <w:unhideWhenUsed/>
    <w:rsid w:val="0026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9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15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64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6479F"/>
  </w:style>
  <w:style w:type="paragraph" w:styleId="a5">
    <w:name w:val="Balloon Text"/>
    <w:basedOn w:val="a"/>
    <w:link w:val="a6"/>
    <w:uiPriority w:val="99"/>
    <w:semiHidden/>
    <w:unhideWhenUsed/>
    <w:rsid w:val="0026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9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15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688</Words>
  <Characters>3922</Characters>
  <Application>Microsoft Office Word</Application>
  <DocSecurity>0</DocSecurity>
  <Lines>32</Lines>
  <Paragraphs>9</Paragraphs>
  <ScaleCrop>false</ScaleCrop>
  <Company>Home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14</cp:revision>
  <dcterms:created xsi:type="dcterms:W3CDTF">2021-05-19T10:48:00Z</dcterms:created>
  <dcterms:modified xsi:type="dcterms:W3CDTF">2021-05-20T05:47:00Z</dcterms:modified>
</cp:coreProperties>
</file>