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D36683" w:rsidRPr="00007CC4" w:rsidTr="00D61C32">
        <w:trPr>
          <w:trHeight w:val="2157"/>
        </w:trPr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 w:val="0"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Шаран районы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муниципаль районының</w:t>
            </w:r>
          </w:p>
          <w:p w:rsidR="00D36683" w:rsidRDefault="00D36683" w:rsidP="00D61C32">
            <w:pPr>
              <w:jc w:val="center"/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>Дүртөйлө ауыл Советы</w:t>
            </w:r>
          </w:p>
          <w:p w:rsidR="00D36683" w:rsidRDefault="00D36683" w:rsidP="00D61C32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АУЫЛ </w:t>
            </w:r>
            <w:r>
              <w:rPr>
                <w:b w:val="0"/>
                <w:iCs/>
                <w:sz w:val="16"/>
                <w:szCs w:val="16"/>
              </w:rPr>
              <w:t>БИЛӘМӘҺЕ</w:t>
            </w:r>
            <w:r>
              <w:rPr>
                <w:b w:val="0"/>
                <w:sz w:val="16"/>
                <w:szCs w:val="16"/>
              </w:rPr>
              <w:t xml:space="preserve"> ХАКИМИ</w:t>
            </w:r>
            <w:r>
              <w:rPr>
                <w:b w:val="0"/>
                <w:iCs/>
                <w:sz w:val="16"/>
                <w:szCs w:val="16"/>
              </w:rPr>
              <w:t>Ә</w:t>
            </w:r>
            <w:r>
              <w:rPr>
                <w:b w:val="0"/>
                <w:sz w:val="16"/>
                <w:szCs w:val="16"/>
              </w:rPr>
              <w:t>ТЕ</w:t>
            </w:r>
          </w:p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ind w:firstLine="72"/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 w:val="0"/>
                <w:sz w:val="16"/>
                <w:szCs w:val="16"/>
              </w:rPr>
              <w:t>Дүртөйлө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ауылы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bCs w:val="0"/>
                <w:sz w:val="16"/>
                <w:szCs w:val="16"/>
              </w:rPr>
              <w:t>Мэктэп</w:t>
            </w:r>
            <w:proofErr w:type="spellEnd"/>
            <w:r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Cs w:val="0"/>
                <w:sz w:val="16"/>
                <w:szCs w:val="16"/>
              </w:rPr>
              <w:t>урамы</w:t>
            </w:r>
            <w:proofErr w:type="spellEnd"/>
            <w:r>
              <w:rPr>
                <w:bCs w:val="0"/>
                <w:sz w:val="16"/>
                <w:szCs w:val="16"/>
              </w:rPr>
              <w:t>, 29-йорт,                   тел.(34769)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>
              <w:rPr>
                <w:bCs w:val="0"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 w:val="0"/>
                <w:sz w:val="16"/>
                <w:szCs w:val="16"/>
              </w:rPr>
              <w:t>durtss2021@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noProof/>
                <w:sz w:val="16"/>
                <w:szCs w:val="16"/>
              </w:rPr>
            </w:pPr>
          </w:p>
          <w:p w:rsidR="00D36683" w:rsidRDefault="00D36683" w:rsidP="00D61C32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36683" w:rsidRDefault="00D36683" w:rsidP="00D61C32">
            <w:pPr>
              <w:jc w:val="center"/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 w:val="0"/>
                <w:caps/>
                <w:sz w:val="16"/>
                <w:szCs w:val="16"/>
              </w:rPr>
              <w:t xml:space="preserve"> сельсовет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D36683" w:rsidRDefault="00D36683" w:rsidP="00D61C32">
            <w:pPr>
              <w:rPr>
                <w:b w:val="0"/>
                <w:caps/>
                <w:sz w:val="16"/>
                <w:szCs w:val="16"/>
              </w:rPr>
            </w:pPr>
            <w:r>
              <w:rPr>
                <w:b w:val="0"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D36683" w:rsidRDefault="00D36683" w:rsidP="00D61C32">
            <w:pPr>
              <w:rPr>
                <w:sz w:val="16"/>
                <w:szCs w:val="16"/>
              </w:rPr>
            </w:pPr>
          </w:p>
          <w:p w:rsidR="00D36683" w:rsidRDefault="00D36683" w:rsidP="00D61C32">
            <w:pPr>
              <w:rPr>
                <w:bCs w:val="0"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 w:val="0"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 w:val="0"/>
                <w:sz w:val="16"/>
                <w:szCs w:val="16"/>
              </w:rPr>
              <w:t>ул</w:t>
            </w:r>
            <w:proofErr w:type="gramStart"/>
            <w:r>
              <w:rPr>
                <w:bCs w:val="0"/>
                <w:sz w:val="16"/>
                <w:szCs w:val="16"/>
              </w:rPr>
              <w:t>.Ш</w:t>
            </w:r>
            <w:proofErr w:type="gramEnd"/>
            <w:r>
              <w:rPr>
                <w:bCs w:val="0"/>
                <w:sz w:val="16"/>
                <w:szCs w:val="16"/>
              </w:rPr>
              <w:t>кольная</w:t>
            </w:r>
            <w:proofErr w:type="spellEnd"/>
            <w:r>
              <w:rPr>
                <w:bCs w:val="0"/>
                <w:sz w:val="16"/>
                <w:szCs w:val="16"/>
              </w:rPr>
              <w:t>, д.29,</w:t>
            </w:r>
          </w:p>
          <w:p w:rsidR="00D36683" w:rsidRPr="00007CC4" w:rsidRDefault="00D36683" w:rsidP="00D61C32">
            <w:pPr>
              <w:ind w:firstLine="355"/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 xml:space="preserve"> тел</w:t>
            </w:r>
            <w:r w:rsidRPr="00007CC4">
              <w:rPr>
                <w:bCs w:val="0"/>
                <w:sz w:val="16"/>
                <w:szCs w:val="16"/>
              </w:rPr>
              <w:t>.(34769) 2-39-19</w:t>
            </w:r>
            <w:r>
              <w:rPr>
                <w:bCs w:val="0"/>
                <w:sz w:val="16"/>
                <w:szCs w:val="16"/>
                <w:lang w:val="en-US"/>
              </w:rPr>
              <w:t>email</w:t>
            </w:r>
            <w:r w:rsidRPr="00007CC4">
              <w:rPr>
                <w:bCs w:val="0"/>
                <w:sz w:val="16"/>
                <w:szCs w:val="16"/>
              </w:rPr>
              <w:t>:</w:t>
            </w:r>
            <w:proofErr w:type="spellStart"/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bCs w:val="0"/>
                <w:sz w:val="16"/>
                <w:szCs w:val="16"/>
                <w:lang w:val="en-US"/>
              </w:rPr>
              <w:t>urtss</w:t>
            </w:r>
            <w:proofErr w:type="spellEnd"/>
            <w:r>
              <w:rPr>
                <w:bCs w:val="0"/>
                <w:sz w:val="16"/>
                <w:szCs w:val="16"/>
              </w:rPr>
              <w:t>2021</w:t>
            </w:r>
            <w:r w:rsidRPr="00007CC4">
              <w:rPr>
                <w:bCs w:val="0"/>
                <w:sz w:val="16"/>
                <w:szCs w:val="16"/>
              </w:rPr>
              <w:t>@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yandex</w:t>
            </w:r>
            <w:proofErr w:type="spellEnd"/>
            <w:r w:rsidRPr="00007CC4">
              <w:rPr>
                <w:bCs w:val="0"/>
                <w:sz w:val="16"/>
                <w:szCs w:val="16"/>
              </w:rPr>
              <w:t>.</w:t>
            </w:r>
            <w:proofErr w:type="spellStart"/>
            <w:r>
              <w:rPr>
                <w:bCs w:val="0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D36683" w:rsidRPr="000D62BB" w:rsidRDefault="00D36683" w:rsidP="00D36683">
      <w:pPr>
        <w:pStyle w:val="ac"/>
        <w:rPr>
          <w:b/>
          <w:szCs w:val="28"/>
          <w:lang w:val="be-BY"/>
        </w:rPr>
      </w:pPr>
      <w:r w:rsidRPr="000D62BB">
        <w:rPr>
          <w:b/>
          <w:szCs w:val="28"/>
          <w:lang w:val="be-BY"/>
        </w:rPr>
        <w:t>БОЙОРО</w:t>
      </w:r>
      <w:r w:rsidRPr="000D62BB">
        <w:rPr>
          <w:rFonts w:eastAsia="MS Mincho"/>
          <w:b/>
          <w:szCs w:val="28"/>
          <w:lang w:val="be-BY"/>
        </w:rPr>
        <w:t>К</w:t>
      </w:r>
      <w:r w:rsidRPr="000D62BB">
        <w:rPr>
          <w:b/>
          <w:szCs w:val="28"/>
          <w:lang w:val="be-BY"/>
        </w:rPr>
        <w:t xml:space="preserve">                                                                </w:t>
      </w:r>
      <w:r>
        <w:rPr>
          <w:b/>
          <w:szCs w:val="28"/>
          <w:lang w:val="be-BY"/>
        </w:rPr>
        <w:t xml:space="preserve">             </w:t>
      </w:r>
      <w:r w:rsidRPr="000D62BB">
        <w:rPr>
          <w:b/>
          <w:caps/>
          <w:szCs w:val="28"/>
          <w:lang w:val="be-BY"/>
        </w:rPr>
        <w:t>распоряжение</w:t>
      </w:r>
    </w:p>
    <w:p w:rsidR="00D36683" w:rsidRPr="000D62BB" w:rsidRDefault="00D36683" w:rsidP="00D36683">
      <w:pPr>
        <w:ind w:firstLine="360"/>
        <w:jc w:val="both"/>
        <w:rPr>
          <w:b w:val="0"/>
          <w:lang w:val="be-BY"/>
        </w:rPr>
      </w:pPr>
    </w:p>
    <w:p w:rsidR="00D36683" w:rsidRPr="00D36683" w:rsidRDefault="00D36683" w:rsidP="00D36683">
      <w:r w:rsidRPr="00D36683">
        <w:t>1</w:t>
      </w:r>
      <w:r w:rsidR="003132A3">
        <w:t>7</w:t>
      </w:r>
      <w:r w:rsidRPr="00D36683">
        <w:t xml:space="preserve"> апрель  202</w:t>
      </w:r>
      <w:r w:rsidR="003132A3">
        <w:t>3</w:t>
      </w:r>
      <w:r w:rsidRPr="00D36683">
        <w:t xml:space="preserve"> й.</w:t>
      </w:r>
      <w:r w:rsidRPr="00D36683">
        <w:tab/>
      </w:r>
      <w:r w:rsidRPr="00D36683">
        <w:tab/>
        <w:t xml:space="preserve">          № </w:t>
      </w:r>
      <w:r w:rsidR="003132A3">
        <w:t>23</w:t>
      </w:r>
      <w:r w:rsidRPr="00D36683">
        <w:t>р</w:t>
      </w:r>
      <w:r w:rsidRPr="00D36683">
        <w:tab/>
        <w:t xml:space="preserve">                1</w:t>
      </w:r>
      <w:r w:rsidR="003132A3">
        <w:t>7</w:t>
      </w:r>
      <w:r w:rsidRPr="00D36683">
        <w:t xml:space="preserve"> апреля  202</w:t>
      </w:r>
      <w:r w:rsidR="003132A3">
        <w:t>3</w:t>
      </w:r>
      <w:r w:rsidRPr="00D36683">
        <w:t xml:space="preserve"> г.</w:t>
      </w:r>
      <w:r w:rsidRPr="00D36683">
        <w:tab/>
      </w:r>
    </w:p>
    <w:p w:rsidR="009E7ED1" w:rsidRDefault="009E7ED1">
      <w:pPr>
        <w:jc w:val="center"/>
        <w:rPr>
          <w:sz w:val="16"/>
          <w:szCs w:val="16"/>
        </w:rPr>
      </w:pPr>
    </w:p>
    <w:p w:rsidR="009E7ED1" w:rsidRPr="005D0F7D" w:rsidRDefault="007A6B4B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О проведении месячника пожарной безопасности на территории </w:t>
      </w:r>
    </w:p>
    <w:p w:rsidR="009E7ED1" w:rsidRPr="005D0F7D" w:rsidRDefault="00D36683">
      <w:pPr>
        <w:jc w:val="center"/>
        <w:rPr>
          <w:sz w:val="24"/>
          <w:szCs w:val="24"/>
        </w:rPr>
      </w:pPr>
      <w:r w:rsidRPr="005D0F7D">
        <w:rPr>
          <w:sz w:val="24"/>
          <w:szCs w:val="24"/>
        </w:rPr>
        <w:t xml:space="preserve">сельского поселения </w:t>
      </w:r>
      <w:proofErr w:type="spellStart"/>
      <w:r w:rsidRPr="005D0F7D">
        <w:rPr>
          <w:sz w:val="24"/>
          <w:szCs w:val="24"/>
        </w:rPr>
        <w:t>Дюртюлинский</w:t>
      </w:r>
      <w:proofErr w:type="spellEnd"/>
      <w:r w:rsidRPr="005D0F7D">
        <w:rPr>
          <w:sz w:val="24"/>
          <w:szCs w:val="24"/>
        </w:rPr>
        <w:t xml:space="preserve"> сельсовет </w:t>
      </w:r>
      <w:r w:rsidR="007A6B4B" w:rsidRPr="005D0F7D">
        <w:rPr>
          <w:sz w:val="24"/>
          <w:szCs w:val="24"/>
        </w:rPr>
        <w:t xml:space="preserve">муниципального района </w:t>
      </w:r>
      <w:proofErr w:type="spellStart"/>
      <w:r w:rsidR="007A6B4B" w:rsidRPr="005D0F7D">
        <w:rPr>
          <w:sz w:val="24"/>
          <w:szCs w:val="24"/>
        </w:rPr>
        <w:t>Шаранский</w:t>
      </w:r>
      <w:proofErr w:type="spellEnd"/>
      <w:r w:rsidR="007A6B4B" w:rsidRPr="005D0F7D">
        <w:rPr>
          <w:sz w:val="24"/>
          <w:szCs w:val="24"/>
        </w:rPr>
        <w:t xml:space="preserve"> район Республики Башкортостан </w:t>
      </w:r>
    </w:p>
    <w:p w:rsidR="009E7ED1" w:rsidRPr="005D0F7D" w:rsidRDefault="009E7ED1">
      <w:pPr>
        <w:rPr>
          <w:sz w:val="24"/>
          <w:szCs w:val="24"/>
        </w:rPr>
      </w:pP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proofErr w:type="gramStart"/>
      <w:r w:rsidRPr="005D0F7D">
        <w:rPr>
          <w:b w:val="0"/>
          <w:bCs w:val="0"/>
          <w:sz w:val="24"/>
          <w:szCs w:val="24"/>
        </w:rPr>
        <w:t>Во исполнение постановления Правительства Республи</w:t>
      </w:r>
      <w:r w:rsidR="005D0F7D">
        <w:rPr>
          <w:b w:val="0"/>
          <w:bCs w:val="0"/>
          <w:sz w:val="24"/>
          <w:szCs w:val="24"/>
        </w:rPr>
        <w:t xml:space="preserve">ки Башкортостан </w:t>
      </w:r>
      <w:r w:rsidRPr="005D0F7D">
        <w:rPr>
          <w:b w:val="0"/>
          <w:bCs w:val="0"/>
          <w:sz w:val="24"/>
          <w:szCs w:val="24"/>
        </w:rPr>
        <w:t xml:space="preserve">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 и Плана основных мероприятий Республики Башкортостан </w:t>
      </w:r>
      <w:r w:rsidRPr="005D0F7D">
        <w:rPr>
          <w:b w:val="0"/>
          <w:sz w:val="24"/>
          <w:szCs w:val="24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Pr="005D0F7D">
        <w:rPr>
          <w:b w:val="0"/>
          <w:bCs w:val="0"/>
          <w:sz w:val="24"/>
          <w:szCs w:val="24"/>
        </w:rPr>
        <w:t xml:space="preserve"> на 202</w:t>
      </w:r>
      <w:r w:rsidR="003132A3">
        <w:rPr>
          <w:b w:val="0"/>
          <w:bCs w:val="0"/>
          <w:sz w:val="24"/>
          <w:szCs w:val="24"/>
        </w:rPr>
        <w:t>3</w:t>
      </w:r>
      <w:r w:rsidRPr="005D0F7D">
        <w:rPr>
          <w:b w:val="0"/>
          <w:bCs w:val="0"/>
          <w:sz w:val="24"/>
          <w:szCs w:val="24"/>
        </w:rPr>
        <w:t xml:space="preserve"> год, в целях минимизации риска возникновения чрезвычайных</w:t>
      </w:r>
      <w:proofErr w:type="gramEnd"/>
      <w:r w:rsidRPr="005D0F7D">
        <w:rPr>
          <w:b w:val="0"/>
          <w:bCs w:val="0"/>
          <w:sz w:val="24"/>
          <w:szCs w:val="24"/>
        </w:rPr>
        <w:t xml:space="preserve"> ситуаций с наступлением весенне-летнего периода: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1. Провести в период </w:t>
      </w:r>
      <w:r w:rsidRPr="005D0F7D">
        <w:rPr>
          <w:b w:val="0"/>
          <w:sz w:val="24"/>
          <w:szCs w:val="24"/>
        </w:rPr>
        <w:t>с 1</w:t>
      </w:r>
      <w:r w:rsidR="003132A3">
        <w:rPr>
          <w:b w:val="0"/>
          <w:sz w:val="24"/>
          <w:szCs w:val="24"/>
        </w:rPr>
        <w:t>7</w:t>
      </w:r>
      <w:r w:rsidRPr="005D0F7D">
        <w:rPr>
          <w:b w:val="0"/>
          <w:sz w:val="24"/>
          <w:szCs w:val="24"/>
        </w:rPr>
        <w:t xml:space="preserve"> апреля по 1</w:t>
      </w:r>
      <w:r w:rsidR="003132A3">
        <w:rPr>
          <w:b w:val="0"/>
          <w:sz w:val="24"/>
          <w:szCs w:val="24"/>
        </w:rPr>
        <w:t>7</w:t>
      </w:r>
      <w:r w:rsidRPr="005D0F7D">
        <w:rPr>
          <w:b w:val="0"/>
          <w:sz w:val="24"/>
          <w:szCs w:val="24"/>
        </w:rPr>
        <w:t xml:space="preserve"> мая 202</w:t>
      </w:r>
      <w:r w:rsidR="003132A3">
        <w:rPr>
          <w:b w:val="0"/>
          <w:sz w:val="24"/>
          <w:szCs w:val="24"/>
        </w:rPr>
        <w:t>3</w:t>
      </w:r>
      <w:r w:rsidRPr="005D0F7D">
        <w:rPr>
          <w:b w:val="0"/>
          <w:sz w:val="24"/>
          <w:szCs w:val="24"/>
        </w:rPr>
        <w:t xml:space="preserve"> года</w:t>
      </w:r>
      <w:r w:rsidRPr="005D0F7D">
        <w:rPr>
          <w:b w:val="0"/>
          <w:bCs w:val="0"/>
          <w:sz w:val="24"/>
          <w:szCs w:val="24"/>
        </w:rPr>
        <w:t xml:space="preserve"> месячник пожарной безопасности на территории </w:t>
      </w:r>
      <w:r w:rsidR="00D36683" w:rsidRPr="005D0F7D">
        <w:rPr>
          <w:b w:val="0"/>
          <w:bCs w:val="0"/>
          <w:sz w:val="24"/>
          <w:szCs w:val="24"/>
        </w:rPr>
        <w:t xml:space="preserve">сельского поселения </w:t>
      </w:r>
      <w:proofErr w:type="spellStart"/>
      <w:r w:rsidR="00D36683" w:rsidRPr="005D0F7D">
        <w:rPr>
          <w:b w:val="0"/>
          <w:bCs w:val="0"/>
          <w:sz w:val="24"/>
          <w:szCs w:val="24"/>
        </w:rPr>
        <w:t>Дюртюлинский</w:t>
      </w:r>
      <w:proofErr w:type="spellEnd"/>
      <w:r w:rsidR="00D36683" w:rsidRPr="005D0F7D">
        <w:rPr>
          <w:b w:val="0"/>
          <w:bCs w:val="0"/>
          <w:sz w:val="24"/>
          <w:szCs w:val="24"/>
        </w:rPr>
        <w:t xml:space="preserve"> сельсовет </w:t>
      </w:r>
      <w:r w:rsidRPr="005D0F7D">
        <w:rPr>
          <w:b w:val="0"/>
          <w:bCs w:val="0"/>
          <w:sz w:val="24"/>
          <w:szCs w:val="24"/>
        </w:rPr>
        <w:t xml:space="preserve">муниципального района </w:t>
      </w:r>
      <w:proofErr w:type="spellStart"/>
      <w:r w:rsidRPr="005D0F7D">
        <w:rPr>
          <w:b w:val="0"/>
          <w:bCs w:val="0"/>
          <w:sz w:val="24"/>
          <w:szCs w:val="24"/>
        </w:rPr>
        <w:t>Шаранский</w:t>
      </w:r>
      <w:proofErr w:type="spellEnd"/>
      <w:r w:rsidRPr="005D0F7D">
        <w:rPr>
          <w:b w:val="0"/>
          <w:bCs w:val="0"/>
          <w:sz w:val="24"/>
          <w:szCs w:val="24"/>
        </w:rPr>
        <w:t xml:space="preserve"> район Республики Башкортостан.</w:t>
      </w:r>
    </w:p>
    <w:p w:rsidR="009E7ED1" w:rsidRPr="005D0F7D" w:rsidRDefault="007A6B4B">
      <w:pPr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2. Утвердить прилагаемый план мероприятий по проведению месячника.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3. Рекомендовать руководителям</w:t>
      </w:r>
      <w:r w:rsidR="002518BD" w:rsidRPr="005D0F7D">
        <w:rPr>
          <w:b w:val="0"/>
          <w:bCs w:val="0"/>
          <w:sz w:val="24"/>
          <w:szCs w:val="24"/>
        </w:rPr>
        <w:t xml:space="preserve"> </w:t>
      </w:r>
      <w:r w:rsidRPr="005D0F7D">
        <w:rPr>
          <w:b w:val="0"/>
          <w:bCs w:val="0"/>
          <w:sz w:val="24"/>
          <w:szCs w:val="24"/>
        </w:rPr>
        <w:t xml:space="preserve">организаций </w:t>
      </w:r>
      <w:r w:rsidR="002518BD" w:rsidRPr="005D0F7D">
        <w:rPr>
          <w:b w:val="0"/>
          <w:bCs w:val="0"/>
          <w:sz w:val="24"/>
          <w:szCs w:val="24"/>
        </w:rPr>
        <w:t xml:space="preserve">и учреждений </w:t>
      </w:r>
      <w:r w:rsidRPr="005D0F7D">
        <w:rPr>
          <w:b w:val="0"/>
          <w:bCs w:val="0"/>
          <w:sz w:val="24"/>
          <w:szCs w:val="24"/>
        </w:rPr>
        <w:t>всех форм собственности, в рамках проведения месячника пожарной безопасности и профилактики пожаров на объектах с массовым пребыванием: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обеспечить устранение в полном объёме, нарушений, указанных в предписаниях федерального государственного пожарного надзора;</w:t>
      </w:r>
    </w:p>
    <w:p w:rsidR="009E7ED1" w:rsidRPr="005D0F7D" w:rsidRDefault="007A6B4B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организовывать проведение инструктажей и занятий о мерах пожарной безопасности с работниками (персоналом), в том числе в быту, в лесах, при проведении массовых мероприятий и т.д., независимо от функционального назначения объекта защиты;</w:t>
      </w:r>
    </w:p>
    <w:p w:rsidR="009E7ED1" w:rsidRPr="005D0F7D" w:rsidRDefault="007A6B4B" w:rsidP="005D0F7D">
      <w:pPr>
        <w:autoSpaceDE w:val="0"/>
        <w:autoSpaceDN w:val="0"/>
        <w:adjustRightInd w:val="0"/>
        <w:ind w:left="-181"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проводить занятия с детьми в виде «деловых игр» по изучению правил противопожарного режима с использованием наглядной агитации, правил поведения детей в случае обнаружения пожара, а также организованной их эвакуации в безопасные зоны, правил применения первичных средств пожаротушения (огнетушителей);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организовать проведение комплекса профилактических мероприятий по недопущению чрезвычайных ситуаций, связанных с возникновением природных пожаров и переходом огня на населённые пункты и объекты инфраструктуры;</w:t>
      </w:r>
    </w:p>
    <w:p w:rsidR="009E7ED1" w:rsidRPr="005D0F7D" w:rsidRDefault="007A6B4B">
      <w:pPr>
        <w:overflowPunct w:val="0"/>
        <w:autoSpaceDE w:val="0"/>
        <w:autoSpaceDN w:val="0"/>
        <w:adjustRightInd w:val="0"/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принять исчерпывающие меры по выполнению противопожарных мероприятий на объектах  летнего отдыха детей;</w:t>
      </w:r>
    </w:p>
    <w:p w:rsidR="009E7ED1" w:rsidRPr="005D0F7D" w:rsidRDefault="007A6B4B">
      <w:pPr>
        <w:ind w:right="-1" w:firstLine="709"/>
        <w:jc w:val="both"/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>- в срок до 25 мая 202</w:t>
      </w:r>
      <w:r w:rsidR="003132A3">
        <w:rPr>
          <w:b w:val="0"/>
          <w:bCs w:val="0"/>
          <w:sz w:val="24"/>
          <w:szCs w:val="24"/>
        </w:rPr>
        <w:t>3</w:t>
      </w:r>
      <w:r w:rsidRPr="005D0F7D">
        <w:rPr>
          <w:b w:val="0"/>
          <w:bCs w:val="0"/>
          <w:sz w:val="24"/>
          <w:szCs w:val="24"/>
        </w:rPr>
        <w:t xml:space="preserve">2 года предоставить в администрацию муниципального района (через отдел по ГО и ЧС) информацию о выполнении </w:t>
      </w:r>
      <w:r w:rsidR="002518BD" w:rsidRPr="005D0F7D">
        <w:rPr>
          <w:b w:val="0"/>
          <w:bCs w:val="0"/>
          <w:sz w:val="24"/>
          <w:szCs w:val="24"/>
        </w:rPr>
        <w:t>плана</w:t>
      </w:r>
      <w:r w:rsidRPr="005D0F7D">
        <w:rPr>
          <w:b w:val="0"/>
          <w:bCs w:val="0"/>
          <w:sz w:val="24"/>
          <w:szCs w:val="24"/>
        </w:rPr>
        <w:t xml:space="preserve"> </w:t>
      </w:r>
      <w:r w:rsidR="002518BD" w:rsidRPr="005D0F7D">
        <w:rPr>
          <w:b w:val="0"/>
          <w:bCs w:val="0"/>
          <w:sz w:val="24"/>
          <w:szCs w:val="24"/>
        </w:rPr>
        <w:t>мероприятий по проведению месячника</w:t>
      </w:r>
      <w:r w:rsidRPr="005D0F7D">
        <w:rPr>
          <w:b w:val="0"/>
          <w:bCs w:val="0"/>
          <w:sz w:val="24"/>
          <w:szCs w:val="24"/>
        </w:rPr>
        <w:t>.</w:t>
      </w:r>
    </w:p>
    <w:p w:rsidR="009E7ED1" w:rsidRPr="005D0F7D" w:rsidRDefault="007A6B4B" w:rsidP="005D0F7D">
      <w:pPr>
        <w:pStyle w:val="a4"/>
        <w:ind w:right="-57" w:firstLine="543"/>
        <w:jc w:val="both"/>
        <w:rPr>
          <w:sz w:val="24"/>
          <w:szCs w:val="24"/>
        </w:rPr>
      </w:pPr>
      <w:r w:rsidRPr="005D0F7D">
        <w:rPr>
          <w:sz w:val="24"/>
          <w:szCs w:val="24"/>
        </w:rPr>
        <w:t xml:space="preserve">4. </w:t>
      </w:r>
      <w:proofErr w:type="gramStart"/>
      <w:r w:rsidRPr="005D0F7D">
        <w:rPr>
          <w:sz w:val="24"/>
          <w:szCs w:val="24"/>
        </w:rPr>
        <w:t>Контроль за</w:t>
      </w:r>
      <w:proofErr w:type="gramEnd"/>
      <w:r w:rsidRPr="005D0F7D">
        <w:rPr>
          <w:sz w:val="24"/>
          <w:szCs w:val="24"/>
        </w:rPr>
        <w:t xml:space="preserve"> исполнением данного распоряжения </w:t>
      </w:r>
      <w:r w:rsidR="002518BD" w:rsidRPr="005D0F7D">
        <w:rPr>
          <w:sz w:val="24"/>
          <w:szCs w:val="24"/>
        </w:rPr>
        <w:t>оставляю за собой.</w:t>
      </w:r>
    </w:p>
    <w:p w:rsidR="009E7ED1" w:rsidRPr="005D0F7D" w:rsidRDefault="009E7ED1">
      <w:pPr>
        <w:rPr>
          <w:sz w:val="24"/>
          <w:szCs w:val="24"/>
        </w:rPr>
      </w:pPr>
    </w:p>
    <w:p w:rsidR="005D0F7D" w:rsidRDefault="005D0F7D" w:rsidP="005D0F7D">
      <w:pPr>
        <w:rPr>
          <w:b w:val="0"/>
          <w:bCs w:val="0"/>
          <w:sz w:val="24"/>
          <w:szCs w:val="24"/>
        </w:rPr>
      </w:pPr>
    </w:p>
    <w:p w:rsidR="0035284D" w:rsidRDefault="0035284D" w:rsidP="00112C21">
      <w:pPr>
        <w:rPr>
          <w:b w:val="0"/>
          <w:bCs w:val="0"/>
          <w:sz w:val="24"/>
          <w:szCs w:val="24"/>
        </w:rPr>
      </w:pPr>
    </w:p>
    <w:p w:rsidR="009E7ED1" w:rsidRPr="00112C21" w:rsidRDefault="007A6B4B" w:rsidP="00112C21">
      <w:pPr>
        <w:rPr>
          <w:b w:val="0"/>
          <w:bCs w:val="0"/>
          <w:sz w:val="24"/>
          <w:szCs w:val="24"/>
        </w:rPr>
      </w:pPr>
      <w:r w:rsidRPr="005D0F7D">
        <w:rPr>
          <w:b w:val="0"/>
          <w:bCs w:val="0"/>
          <w:sz w:val="24"/>
          <w:szCs w:val="24"/>
        </w:rPr>
        <w:t xml:space="preserve">Глава </w:t>
      </w:r>
      <w:r w:rsidR="002518BD" w:rsidRPr="005D0F7D">
        <w:rPr>
          <w:b w:val="0"/>
          <w:bCs w:val="0"/>
          <w:sz w:val="24"/>
          <w:szCs w:val="24"/>
        </w:rPr>
        <w:t>сельского поселения</w:t>
      </w:r>
      <w:r w:rsidRPr="005D0F7D">
        <w:rPr>
          <w:b w:val="0"/>
          <w:bCs w:val="0"/>
          <w:sz w:val="24"/>
          <w:szCs w:val="24"/>
        </w:rPr>
        <w:t xml:space="preserve">                                     </w:t>
      </w:r>
      <w:r w:rsidR="005D0F7D">
        <w:rPr>
          <w:b w:val="0"/>
          <w:bCs w:val="0"/>
          <w:sz w:val="24"/>
          <w:szCs w:val="24"/>
        </w:rPr>
        <w:t xml:space="preserve">           </w:t>
      </w:r>
      <w:r w:rsidR="00112C21">
        <w:rPr>
          <w:b w:val="0"/>
          <w:bCs w:val="0"/>
          <w:sz w:val="24"/>
          <w:szCs w:val="24"/>
        </w:rPr>
        <w:t xml:space="preserve">                    </w:t>
      </w:r>
      <w:proofErr w:type="spellStart"/>
      <w:r w:rsidR="00112C21">
        <w:rPr>
          <w:b w:val="0"/>
          <w:bCs w:val="0"/>
          <w:sz w:val="24"/>
          <w:szCs w:val="24"/>
        </w:rPr>
        <w:t>Л.Н.Гибатова</w:t>
      </w:r>
      <w:proofErr w:type="spellEnd"/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35284D" w:rsidRDefault="0035284D" w:rsidP="002518BD">
      <w:pPr>
        <w:ind w:left="6372"/>
        <w:rPr>
          <w:b w:val="0"/>
          <w:bCs w:val="0"/>
          <w:sz w:val="24"/>
          <w:szCs w:val="24"/>
        </w:rPr>
      </w:pPr>
    </w:p>
    <w:p w:rsidR="009E7ED1" w:rsidRPr="0035284D" w:rsidRDefault="007A6B4B" w:rsidP="002518BD">
      <w:pPr>
        <w:ind w:left="6372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lastRenderedPageBreak/>
        <w:t xml:space="preserve">Приложение </w:t>
      </w:r>
    </w:p>
    <w:p w:rsidR="009E7ED1" w:rsidRPr="0035284D" w:rsidRDefault="009E7ED1">
      <w:pPr>
        <w:jc w:val="center"/>
        <w:rPr>
          <w:b w:val="0"/>
          <w:bCs w:val="0"/>
          <w:sz w:val="24"/>
          <w:szCs w:val="24"/>
        </w:rPr>
      </w:pPr>
    </w:p>
    <w:p w:rsidR="009E7ED1" w:rsidRPr="0035284D" w:rsidRDefault="007A6B4B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ПЛАН</w:t>
      </w:r>
    </w:p>
    <w:p w:rsidR="009E7ED1" w:rsidRPr="0035284D" w:rsidRDefault="007A6B4B" w:rsidP="002518BD">
      <w:pPr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мероприятий по проведению месячника пожарной безопасности</w:t>
      </w:r>
    </w:p>
    <w:p w:rsidR="009E7ED1" w:rsidRPr="0035284D" w:rsidRDefault="007A6B4B" w:rsidP="002518BD">
      <w:pPr>
        <w:ind w:left="-181" w:right="-238" w:firstLine="724"/>
        <w:jc w:val="center"/>
        <w:rPr>
          <w:b w:val="0"/>
          <w:bCs w:val="0"/>
          <w:sz w:val="24"/>
          <w:szCs w:val="24"/>
        </w:rPr>
      </w:pPr>
      <w:r w:rsidRPr="0035284D">
        <w:rPr>
          <w:b w:val="0"/>
          <w:bCs w:val="0"/>
          <w:sz w:val="24"/>
          <w:szCs w:val="24"/>
        </w:rPr>
        <w:t>в</w:t>
      </w:r>
      <w:r w:rsidR="002518BD" w:rsidRPr="0035284D">
        <w:rPr>
          <w:sz w:val="24"/>
          <w:szCs w:val="24"/>
        </w:rPr>
        <w:t xml:space="preserve"> </w:t>
      </w:r>
      <w:r w:rsidR="002518BD" w:rsidRPr="0035284D">
        <w:rPr>
          <w:b w:val="0"/>
          <w:bCs w:val="0"/>
          <w:sz w:val="24"/>
          <w:szCs w:val="24"/>
        </w:rPr>
        <w:t xml:space="preserve">сельском поселении </w:t>
      </w:r>
      <w:proofErr w:type="spellStart"/>
      <w:r w:rsidR="002518BD" w:rsidRPr="0035284D">
        <w:rPr>
          <w:b w:val="0"/>
          <w:bCs w:val="0"/>
          <w:sz w:val="24"/>
          <w:szCs w:val="24"/>
        </w:rPr>
        <w:t>Дюртюлинский</w:t>
      </w:r>
      <w:proofErr w:type="spellEnd"/>
      <w:r w:rsidR="002518BD" w:rsidRPr="0035284D">
        <w:rPr>
          <w:b w:val="0"/>
          <w:bCs w:val="0"/>
          <w:sz w:val="24"/>
          <w:szCs w:val="24"/>
        </w:rPr>
        <w:t xml:space="preserve"> сельсовет</w:t>
      </w:r>
      <w:r w:rsidRPr="0035284D">
        <w:rPr>
          <w:b w:val="0"/>
          <w:bCs w:val="0"/>
          <w:sz w:val="24"/>
          <w:szCs w:val="24"/>
        </w:rPr>
        <w:t xml:space="preserve"> муниципальном районе </w:t>
      </w:r>
      <w:proofErr w:type="spellStart"/>
      <w:r w:rsidRPr="0035284D">
        <w:rPr>
          <w:b w:val="0"/>
          <w:bCs w:val="0"/>
          <w:sz w:val="24"/>
          <w:szCs w:val="24"/>
        </w:rPr>
        <w:t>Шаранский</w:t>
      </w:r>
      <w:proofErr w:type="spellEnd"/>
      <w:r w:rsidRPr="0035284D">
        <w:rPr>
          <w:b w:val="0"/>
          <w:bCs w:val="0"/>
          <w:sz w:val="24"/>
          <w:szCs w:val="24"/>
        </w:rPr>
        <w:t xml:space="preserve"> район Республики Башкортостан</w:t>
      </w:r>
    </w:p>
    <w:p w:rsidR="009E7ED1" w:rsidRPr="0035284D" w:rsidRDefault="009E7ED1" w:rsidP="002518BD">
      <w:pPr>
        <w:widowControl w:val="0"/>
        <w:autoSpaceDE w:val="0"/>
        <w:autoSpaceDN w:val="0"/>
        <w:adjustRightInd w:val="0"/>
        <w:jc w:val="center"/>
        <w:rPr>
          <w:b w:val="0"/>
          <w:bCs w:val="0"/>
          <w:sz w:val="24"/>
          <w:szCs w:val="24"/>
        </w:rPr>
      </w:pPr>
    </w:p>
    <w:tbl>
      <w:tblPr>
        <w:tblW w:w="9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521"/>
        <w:gridCol w:w="1800"/>
        <w:gridCol w:w="2801"/>
      </w:tblGrid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№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Срок исполнения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Ответственные</w:t>
            </w:r>
          </w:p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 исполнение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Информирование населения о ходе и итогах месячника пожарной безопасности, по предупреждению пала прошлогодней травы и разжиганию костров в лесах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Апрель-май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Принятие муниципальных правовых актов по обеспечению пожарной безопасности в весенне-летний пожароопасный период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20.04.202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готовности сил и сре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дств пр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отивопожарных и аварийно-спасательных формирований к ликвидации возможных пожаров и аварий. Проведение смотра техники и пожарно-тактических учений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 w:rsidP="008F6ACD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заседания комиссии по ЧС и ОПБ </w:t>
            </w:r>
            <w:r w:rsidR="008F6ACD" w:rsidRPr="0035284D">
              <w:rPr>
                <w:b w:val="0"/>
                <w:bCs w:val="0"/>
                <w:sz w:val="24"/>
                <w:szCs w:val="24"/>
              </w:rPr>
              <w:t>сельского поселения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с рассмотрением вопросов подготовки к весенне-летнему пожароопасному периоду.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23.04.202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состава, порядка дежурства, оповещения и сбора членов добровольных пожарных команд (дружин) при возникновении крупных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Обеспечение выполнения противопожарных мероприятий в оздоровительных и школьных лагерях. Корректировка и представление в органы федерального государственного пожарного надзора перечня детских оздоровительных лагерей (в том числе с дневным пребыванием детей)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Pr="0035284D">
              <w:rPr>
                <w:b w:val="0"/>
                <w:bCs w:val="0"/>
                <w:sz w:val="24"/>
                <w:szCs w:val="24"/>
              </w:rPr>
              <w:t>8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На объектах экономики  предусмотреть создание защитных противопожарных минерализованных полос, удаление (сбор) в летний период сухой растительности и другие мероприятия, предупреждающие распространение огня при природных пожарах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01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СП, р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уководители организаций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и учреждений СП, ИП КФХ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Уточнение плана и порядка эвакуации населения при чрезвычайных ситуациях, связанных с возникновением природных пожаров. Доведение до сведения каждого жителя сигнала об экстренной эвакуации и порядка действий по ним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4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65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Установка в населенных пунктах средств оповещения населения и определение порядка вызова пожарной охраны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до</w:t>
            </w:r>
          </w:p>
          <w:p w:rsidR="009E7ED1" w:rsidRPr="0035284D" w:rsidRDefault="007A6B4B" w:rsidP="003132A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.</w:t>
            </w:r>
            <w:r w:rsidRPr="0035284D">
              <w:rPr>
                <w:b w:val="0"/>
                <w:bCs w:val="0"/>
                <w:sz w:val="24"/>
                <w:szCs w:val="24"/>
              </w:rPr>
              <w:t>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10.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Осуществление мер по обеспечению запасами воды и пожарным инвентарём (с </w:t>
            </w: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подворовым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распределением) во всех населённых пунктах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F6ACD" w:rsidP="008F6ACD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11.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Организация пожарных дружин из числа работающего населения на сельскохозяйственных предприятиях, проведение их обучения действиям при пожаре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30.04.202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ИП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 xml:space="preserve"> и КФХ </w:t>
            </w:r>
            <w:r w:rsidRPr="0035284D">
              <w:rPr>
                <w:b w:val="0"/>
                <w:bCs w:val="0"/>
                <w:sz w:val="24"/>
                <w:szCs w:val="24"/>
              </w:rPr>
              <w:t>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12.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Изготовление и распространение среди населения средств наглядной противопожарной пропаганды (аншлаги, буклеты, памятки и т.п.) по действиям при пожаре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13.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сходов граждан в населенных пунктах. Определение и выполнение мероприятий, направленных на выполнение требований правил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противо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-пожарного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режима. Организация обучения мерам пожарной безопасности, порядку оповещения, сбора, содержанию и применению первичных средств пожаротушения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По 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установлен-ному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графику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14.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Заполнение пожарных водоемов, оборудование водонапорных башен устройствами для забора воды пожарными автомобилями, обеспечение подъезда к ним. Проведение проверки, испытания, при необходимости ремонта систем противопожарного водоснабжения (гидрантов)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руководители организаций,</w:t>
            </w:r>
          </w:p>
          <w:p w:rsidR="009E7ED1" w:rsidRPr="0035284D" w:rsidRDefault="00842EE4" w:rsidP="00842EE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МУП «Водоканал»</w:t>
            </w:r>
            <w:r w:rsidR="007A6B4B" w:rsidRPr="0035284D">
              <w:rPr>
                <w:b w:val="0"/>
                <w:bCs w:val="0"/>
                <w:sz w:val="24"/>
                <w:szCs w:val="24"/>
              </w:rPr>
              <w:t>, ПСЧ № 96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Очистка территории животноводческих объектов, земель сельскохозяйственного назначения  от сгораемых остатков в соответствие с приказом МЧС России от 26.01.2016 № 26 и Постановления Правительства №390 (с изменениями от 2017 года)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</w:rPr>
              <w:t>.05.202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 w:rsidP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Руководители ИП и КФХ СП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lastRenderedPageBreak/>
              <w:t>16.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Активизация работы внешкольных учреждений по привлечению детей в кружки и секции, увеличение числа детских и спортивных площадок. В образовательных и дошкольных учреждениях организовать проведение бесед и других познавательных мероприятий по пожарной безопасности, открытого урока по курсу ОБЖ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 </w:t>
            </w:r>
          </w:p>
          <w:p w:rsidR="009E7ED1" w:rsidRPr="0035284D" w:rsidRDefault="009E7ED1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До </w:t>
            </w:r>
          </w:p>
          <w:p w:rsidR="009E7ED1" w:rsidRPr="0035284D" w:rsidRDefault="007A6B4B" w:rsidP="003132A3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1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7</w:t>
            </w:r>
            <w:r w:rsidRPr="0035284D">
              <w:rPr>
                <w:b w:val="0"/>
                <w:bCs w:val="0"/>
                <w:sz w:val="24"/>
                <w:szCs w:val="24"/>
              </w:rPr>
              <w:t>.0</w:t>
            </w:r>
            <w:r w:rsidRPr="0035284D">
              <w:rPr>
                <w:b w:val="0"/>
                <w:bCs w:val="0"/>
                <w:sz w:val="24"/>
                <w:szCs w:val="24"/>
                <w:lang w:val="en-US"/>
              </w:rPr>
              <w:t>5</w:t>
            </w:r>
            <w:r w:rsidRPr="0035284D">
              <w:rPr>
                <w:b w:val="0"/>
                <w:bCs w:val="0"/>
                <w:sz w:val="24"/>
                <w:szCs w:val="24"/>
              </w:rPr>
              <w:t>.202</w:t>
            </w:r>
            <w:r w:rsidR="003132A3" w:rsidRPr="0035284D">
              <w:rPr>
                <w:b w:val="0"/>
                <w:bCs w:val="0"/>
                <w:sz w:val="24"/>
                <w:szCs w:val="24"/>
              </w:rPr>
              <w:t>3</w:t>
            </w:r>
            <w:r w:rsidRPr="0035284D">
              <w:rPr>
                <w:b w:val="0"/>
                <w:bCs w:val="0"/>
                <w:sz w:val="24"/>
                <w:szCs w:val="24"/>
              </w:rPr>
              <w:t xml:space="preserve"> г.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Директор МБОУ «СОШ им. А. Кондратьева с. Дюртюли»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17.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Проведение разъяснительной работы с собственниками индивидуальных жилых домов по обеспечению наличия емкостей (бочек) с водой или огнетушителей в ходе подворного обхода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 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Администрация СП,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ТМОНДиПР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, </w:t>
            </w:r>
          </w:p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ПСЧ № 96 </w:t>
            </w:r>
          </w:p>
        </w:tc>
      </w:tr>
      <w:tr w:rsidR="009E7ED1" w:rsidRPr="0035284D">
        <w:trPr>
          <w:cantSplit/>
          <w:trHeight w:val="36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pStyle w:val="a8"/>
              <w:overflowPunct w:val="0"/>
              <w:autoSpaceDE w:val="0"/>
              <w:autoSpaceDN w:val="0"/>
              <w:adjustRightInd w:val="0"/>
              <w:spacing w:line="18" w:lineRule="atLeast"/>
              <w:ind w:left="360" w:hanging="360"/>
              <w:jc w:val="center"/>
            </w:pPr>
            <w:r w:rsidRPr="0035284D">
              <w:t>18.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исправного технического состояния пожарных автомобилей и мотопомп, приспособленной (</w:t>
            </w:r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переоборудован-ной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>) техники для тушения пожаров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overflowPunct w:val="0"/>
              <w:autoSpaceDE w:val="0"/>
              <w:autoSpaceDN w:val="0"/>
              <w:adjustRightInd w:val="0"/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spacing w:line="18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Администрация СП</w:t>
            </w:r>
          </w:p>
        </w:tc>
      </w:tr>
      <w:tr w:rsidR="009E7ED1" w:rsidRPr="0035284D">
        <w:trPr>
          <w:cantSplit/>
          <w:trHeight w:val="480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ind w:left="360" w:hanging="360"/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4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>Обеспечение населенных пунктов исправной телефонной связью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5284D">
              <w:rPr>
                <w:b w:val="0"/>
                <w:bCs w:val="0"/>
                <w:sz w:val="24"/>
                <w:szCs w:val="24"/>
              </w:rPr>
              <w:t xml:space="preserve">В весенне-летний </w:t>
            </w:r>
            <w:proofErr w:type="spellStart"/>
            <w:proofErr w:type="gramStart"/>
            <w:r w:rsidRPr="0035284D">
              <w:rPr>
                <w:b w:val="0"/>
                <w:bCs w:val="0"/>
                <w:sz w:val="24"/>
                <w:szCs w:val="24"/>
              </w:rPr>
              <w:t>пожаро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>-опасный</w:t>
            </w:r>
            <w:proofErr w:type="gramEnd"/>
            <w:r w:rsidRPr="0035284D">
              <w:rPr>
                <w:b w:val="0"/>
                <w:bCs w:val="0"/>
                <w:sz w:val="24"/>
                <w:szCs w:val="24"/>
              </w:rPr>
              <w:t xml:space="preserve"> период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7ED1" w:rsidRPr="0035284D" w:rsidRDefault="007A6B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35284D">
              <w:rPr>
                <w:b w:val="0"/>
                <w:bCs w:val="0"/>
                <w:sz w:val="24"/>
                <w:szCs w:val="24"/>
              </w:rPr>
              <w:t>Шаранский</w:t>
            </w:r>
            <w:proofErr w:type="spellEnd"/>
            <w:r w:rsidRPr="0035284D">
              <w:rPr>
                <w:b w:val="0"/>
                <w:bCs w:val="0"/>
                <w:sz w:val="24"/>
                <w:szCs w:val="24"/>
              </w:rPr>
              <w:t xml:space="preserve"> ЛТЦ</w:t>
            </w:r>
          </w:p>
        </w:tc>
      </w:tr>
    </w:tbl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sz w:val="24"/>
          <w:szCs w:val="24"/>
        </w:rPr>
      </w:pPr>
    </w:p>
    <w:p w:rsidR="009E7ED1" w:rsidRPr="0035284D" w:rsidRDefault="009E7ED1">
      <w:pPr>
        <w:rPr>
          <w:b w:val="0"/>
          <w:bCs w:val="0"/>
          <w:sz w:val="24"/>
          <w:szCs w:val="24"/>
        </w:rPr>
      </w:pPr>
      <w:bookmarkStart w:id="0" w:name="_GoBack"/>
      <w:bookmarkEnd w:id="0"/>
    </w:p>
    <w:sectPr w:rsidR="009E7ED1" w:rsidRPr="0035284D" w:rsidSect="0035284D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noPunctuationKerning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1E"/>
    <w:rsid w:val="00004A6D"/>
    <w:rsid w:val="00016B90"/>
    <w:rsid w:val="00036A1D"/>
    <w:rsid w:val="000508D6"/>
    <w:rsid w:val="00060931"/>
    <w:rsid w:val="00060D29"/>
    <w:rsid w:val="000717ED"/>
    <w:rsid w:val="000832E1"/>
    <w:rsid w:val="00084F18"/>
    <w:rsid w:val="00097DD9"/>
    <w:rsid w:val="000A14A2"/>
    <w:rsid w:val="000A3D3B"/>
    <w:rsid w:val="000A3E08"/>
    <w:rsid w:val="000D142C"/>
    <w:rsid w:val="000E0B1C"/>
    <w:rsid w:val="000E49F7"/>
    <w:rsid w:val="000E75FC"/>
    <w:rsid w:val="00106650"/>
    <w:rsid w:val="00111760"/>
    <w:rsid w:val="00112C21"/>
    <w:rsid w:val="00114D91"/>
    <w:rsid w:val="00117EC9"/>
    <w:rsid w:val="00122217"/>
    <w:rsid w:val="001362AF"/>
    <w:rsid w:val="001401EC"/>
    <w:rsid w:val="00144289"/>
    <w:rsid w:val="001527D0"/>
    <w:rsid w:val="0016048F"/>
    <w:rsid w:val="00172C0C"/>
    <w:rsid w:val="00185C77"/>
    <w:rsid w:val="001867CF"/>
    <w:rsid w:val="001F0D59"/>
    <w:rsid w:val="001F4BE1"/>
    <w:rsid w:val="00240E1A"/>
    <w:rsid w:val="002418EF"/>
    <w:rsid w:val="00242ACC"/>
    <w:rsid w:val="002451AF"/>
    <w:rsid w:val="00246425"/>
    <w:rsid w:val="002518BD"/>
    <w:rsid w:val="00286446"/>
    <w:rsid w:val="00295FA8"/>
    <w:rsid w:val="002A239C"/>
    <w:rsid w:val="002A4626"/>
    <w:rsid w:val="002B20A7"/>
    <w:rsid w:val="002E16C2"/>
    <w:rsid w:val="00302B8C"/>
    <w:rsid w:val="003132A3"/>
    <w:rsid w:val="003344C5"/>
    <w:rsid w:val="0035284D"/>
    <w:rsid w:val="00354A04"/>
    <w:rsid w:val="00372E04"/>
    <w:rsid w:val="00384A28"/>
    <w:rsid w:val="00390AE5"/>
    <w:rsid w:val="003A5CC7"/>
    <w:rsid w:val="003B7E53"/>
    <w:rsid w:val="003C0630"/>
    <w:rsid w:val="003C400F"/>
    <w:rsid w:val="003D6BE6"/>
    <w:rsid w:val="003F28CD"/>
    <w:rsid w:val="003F481E"/>
    <w:rsid w:val="00404942"/>
    <w:rsid w:val="00404E48"/>
    <w:rsid w:val="004216F6"/>
    <w:rsid w:val="0045372A"/>
    <w:rsid w:val="004617AC"/>
    <w:rsid w:val="004670C4"/>
    <w:rsid w:val="00472BE7"/>
    <w:rsid w:val="004C7504"/>
    <w:rsid w:val="004D0872"/>
    <w:rsid w:val="004D636E"/>
    <w:rsid w:val="00505FA4"/>
    <w:rsid w:val="005141F6"/>
    <w:rsid w:val="00516341"/>
    <w:rsid w:val="00541F6A"/>
    <w:rsid w:val="00564929"/>
    <w:rsid w:val="00566C73"/>
    <w:rsid w:val="0056739E"/>
    <w:rsid w:val="005902C0"/>
    <w:rsid w:val="00592504"/>
    <w:rsid w:val="00597DF5"/>
    <w:rsid w:val="005C1CB8"/>
    <w:rsid w:val="005C530D"/>
    <w:rsid w:val="005D0F7D"/>
    <w:rsid w:val="0060534E"/>
    <w:rsid w:val="00622284"/>
    <w:rsid w:val="0062348D"/>
    <w:rsid w:val="00623AFC"/>
    <w:rsid w:val="006346CC"/>
    <w:rsid w:val="00651E39"/>
    <w:rsid w:val="0065464A"/>
    <w:rsid w:val="0065568D"/>
    <w:rsid w:val="006573A1"/>
    <w:rsid w:val="00662CAF"/>
    <w:rsid w:val="006707A6"/>
    <w:rsid w:val="00686E57"/>
    <w:rsid w:val="006A2A39"/>
    <w:rsid w:val="006B5776"/>
    <w:rsid w:val="006C77DC"/>
    <w:rsid w:val="006D49E8"/>
    <w:rsid w:val="006E5813"/>
    <w:rsid w:val="00715756"/>
    <w:rsid w:val="00725613"/>
    <w:rsid w:val="00742531"/>
    <w:rsid w:val="007457E2"/>
    <w:rsid w:val="00745FC0"/>
    <w:rsid w:val="00761244"/>
    <w:rsid w:val="0076298F"/>
    <w:rsid w:val="00763DE7"/>
    <w:rsid w:val="007817A1"/>
    <w:rsid w:val="007A2D4D"/>
    <w:rsid w:val="007A6B4B"/>
    <w:rsid w:val="007B2AB2"/>
    <w:rsid w:val="007B4D6F"/>
    <w:rsid w:val="007D6A97"/>
    <w:rsid w:val="007E2A96"/>
    <w:rsid w:val="007E3040"/>
    <w:rsid w:val="007F16D2"/>
    <w:rsid w:val="00842EE4"/>
    <w:rsid w:val="00856C3A"/>
    <w:rsid w:val="00881963"/>
    <w:rsid w:val="008A256F"/>
    <w:rsid w:val="008B1603"/>
    <w:rsid w:val="008B2923"/>
    <w:rsid w:val="008B7562"/>
    <w:rsid w:val="008F6458"/>
    <w:rsid w:val="008F6ACD"/>
    <w:rsid w:val="009025C9"/>
    <w:rsid w:val="009207C2"/>
    <w:rsid w:val="009334B9"/>
    <w:rsid w:val="009418A6"/>
    <w:rsid w:val="0094288F"/>
    <w:rsid w:val="00950BBD"/>
    <w:rsid w:val="0096132C"/>
    <w:rsid w:val="009674AD"/>
    <w:rsid w:val="009714D3"/>
    <w:rsid w:val="00973B7A"/>
    <w:rsid w:val="00981840"/>
    <w:rsid w:val="00986C23"/>
    <w:rsid w:val="009A494A"/>
    <w:rsid w:val="009B0836"/>
    <w:rsid w:val="009B2DA9"/>
    <w:rsid w:val="009C3231"/>
    <w:rsid w:val="009D2F59"/>
    <w:rsid w:val="009E7ED1"/>
    <w:rsid w:val="00A124E4"/>
    <w:rsid w:val="00A15BED"/>
    <w:rsid w:val="00A21451"/>
    <w:rsid w:val="00A81D7E"/>
    <w:rsid w:val="00AD2FA7"/>
    <w:rsid w:val="00AD7A36"/>
    <w:rsid w:val="00AE69F2"/>
    <w:rsid w:val="00B01160"/>
    <w:rsid w:val="00B031F1"/>
    <w:rsid w:val="00B127A6"/>
    <w:rsid w:val="00B23E39"/>
    <w:rsid w:val="00B5606F"/>
    <w:rsid w:val="00B561E9"/>
    <w:rsid w:val="00B61C1D"/>
    <w:rsid w:val="00B7588A"/>
    <w:rsid w:val="00B76C6E"/>
    <w:rsid w:val="00B93C44"/>
    <w:rsid w:val="00C11105"/>
    <w:rsid w:val="00C165F0"/>
    <w:rsid w:val="00C377A1"/>
    <w:rsid w:val="00C477FD"/>
    <w:rsid w:val="00C558D3"/>
    <w:rsid w:val="00C636D0"/>
    <w:rsid w:val="00C8151E"/>
    <w:rsid w:val="00C94F36"/>
    <w:rsid w:val="00C96048"/>
    <w:rsid w:val="00CC7CAD"/>
    <w:rsid w:val="00CD6339"/>
    <w:rsid w:val="00CD70D9"/>
    <w:rsid w:val="00CE08FB"/>
    <w:rsid w:val="00D14CBD"/>
    <w:rsid w:val="00D16B5C"/>
    <w:rsid w:val="00D21DDF"/>
    <w:rsid w:val="00D235B8"/>
    <w:rsid w:val="00D26CB4"/>
    <w:rsid w:val="00D364F9"/>
    <w:rsid w:val="00D36683"/>
    <w:rsid w:val="00D41AF0"/>
    <w:rsid w:val="00D71E4D"/>
    <w:rsid w:val="00DA2DCA"/>
    <w:rsid w:val="00DB30D4"/>
    <w:rsid w:val="00DC3F41"/>
    <w:rsid w:val="00DD047D"/>
    <w:rsid w:val="00E158AE"/>
    <w:rsid w:val="00E15E12"/>
    <w:rsid w:val="00E306D6"/>
    <w:rsid w:val="00E353B5"/>
    <w:rsid w:val="00E37945"/>
    <w:rsid w:val="00E415D8"/>
    <w:rsid w:val="00E576A7"/>
    <w:rsid w:val="00E61865"/>
    <w:rsid w:val="00E80D36"/>
    <w:rsid w:val="00EA1DE0"/>
    <w:rsid w:val="00EB69F0"/>
    <w:rsid w:val="00EC1C70"/>
    <w:rsid w:val="00ED4694"/>
    <w:rsid w:val="00EF4A50"/>
    <w:rsid w:val="00EF4BF5"/>
    <w:rsid w:val="00F44FE6"/>
    <w:rsid w:val="00F47C4D"/>
    <w:rsid w:val="00F53052"/>
    <w:rsid w:val="00F53F63"/>
    <w:rsid w:val="00FA3727"/>
    <w:rsid w:val="00FA441B"/>
    <w:rsid w:val="00FA69E1"/>
    <w:rsid w:val="4EE21616"/>
    <w:rsid w:val="7AB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 w:val="0"/>
      <w:bCs w:val="0"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 w:val="0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qFormat/>
    <w:pPr>
      <w:ind w:right="-238"/>
      <w:jc w:val="both"/>
    </w:pPr>
    <w:rPr>
      <w:b w:val="0"/>
      <w:bCs w:val="0"/>
    </w:rPr>
  </w:style>
  <w:style w:type="paragraph" w:styleId="a3">
    <w:name w:val="caption"/>
    <w:basedOn w:val="a"/>
    <w:next w:val="a"/>
    <w:uiPriority w:val="99"/>
    <w:qFormat/>
    <w:pPr>
      <w:jc w:val="center"/>
    </w:pPr>
    <w:rPr>
      <w:sz w:val="36"/>
      <w:szCs w:val="36"/>
    </w:rPr>
  </w:style>
  <w:style w:type="paragraph" w:styleId="a4">
    <w:name w:val="Body Text"/>
    <w:basedOn w:val="a"/>
    <w:link w:val="a5"/>
    <w:uiPriority w:val="99"/>
    <w:pPr>
      <w:ind w:right="-238"/>
    </w:pPr>
    <w:rPr>
      <w:b w:val="0"/>
      <w:bCs w:val="0"/>
    </w:rPr>
  </w:style>
  <w:style w:type="paragraph" w:styleId="3">
    <w:name w:val="Body Text 3"/>
    <w:basedOn w:val="a"/>
    <w:link w:val="30"/>
    <w:uiPriority w:val="99"/>
    <w:pPr>
      <w:ind w:right="-397"/>
      <w:jc w:val="both"/>
    </w:pPr>
    <w:rPr>
      <w:b w:val="0"/>
      <w:b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b/>
      <w:bC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locked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b/>
      <w:bCs/>
      <w:sz w:val="16"/>
      <w:szCs w:val="16"/>
    </w:rPr>
  </w:style>
  <w:style w:type="paragraph" w:customStyle="1" w:styleId="a6">
    <w:name w:val="Знак Знак Знак Знак"/>
    <w:basedOn w:val="a"/>
    <w:uiPriority w:val="99"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a7">
    <w:name w:val="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customStyle="1" w:styleId="11">
    <w:name w:val="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8">
    <w:name w:val="List Paragraph"/>
    <w:basedOn w:val="a"/>
    <w:uiPriority w:val="99"/>
    <w:qFormat/>
    <w:pPr>
      <w:widowControl w:val="0"/>
      <w:suppressAutoHyphens/>
      <w:ind w:left="720"/>
    </w:pPr>
    <w:rPr>
      <w:b w:val="0"/>
      <w:bCs w:val="0"/>
      <w:color w:val="000000"/>
      <w:kern w:val="2"/>
      <w:sz w:val="24"/>
      <w:szCs w:val="24"/>
      <w:lang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b w:val="0"/>
      <w:bCs w:val="0"/>
      <w:sz w:val="20"/>
      <w:szCs w:val="20"/>
      <w:lang w:val="en-GB" w:eastAsia="en-US"/>
    </w:rPr>
  </w:style>
  <w:style w:type="paragraph" w:styleId="aa">
    <w:name w:val="Balloon Text"/>
    <w:basedOn w:val="a"/>
    <w:link w:val="ab"/>
    <w:uiPriority w:val="99"/>
    <w:semiHidden/>
    <w:unhideWhenUsed/>
    <w:rsid w:val="00D3668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6683"/>
    <w:rPr>
      <w:rFonts w:ascii="Tahoma" w:hAnsi="Tahoma" w:cs="Tahoma"/>
      <w:b/>
      <w:bCs/>
      <w:sz w:val="16"/>
      <w:szCs w:val="16"/>
    </w:rPr>
  </w:style>
  <w:style w:type="paragraph" w:styleId="ac">
    <w:name w:val="header"/>
    <w:basedOn w:val="a"/>
    <w:link w:val="ad"/>
    <w:rsid w:val="00D36683"/>
    <w:pPr>
      <w:tabs>
        <w:tab w:val="center" w:pos="4677"/>
        <w:tab w:val="right" w:pos="9355"/>
      </w:tabs>
    </w:pPr>
    <w:rPr>
      <w:b w:val="0"/>
      <w:bCs w:val="0"/>
      <w:szCs w:val="24"/>
    </w:rPr>
  </w:style>
  <w:style w:type="character" w:customStyle="1" w:styleId="ad">
    <w:name w:val="Верхний колонтитул Знак"/>
    <w:basedOn w:val="a0"/>
    <w:link w:val="ac"/>
    <w:rsid w:val="00D3668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32E8-A46B-4711-A9AE-2AECB5D9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Бакалинского района Республики Башкортостан</vt:lpstr>
    </vt:vector>
  </TitlesOfParts>
  <Company>ПЧ 65</Company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Бакалинского района Республики Башкортостан</dc:title>
  <dc:creator>*</dc:creator>
  <cp:lastModifiedBy>UserXP</cp:lastModifiedBy>
  <cp:revision>115</cp:revision>
  <cp:lastPrinted>2023-04-20T04:06:00Z</cp:lastPrinted>
  <dcterms:created xsi:type="dcterms:W3CDTF">2006-04-11T11:06:00Z</dcterms:created>
  <dcterms:modified xsi:type="dcterms:W3CDTF">2023-04-20T04:07:00Z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CAF46B8D6BD44C4F8C7C41E30AC3AABE</vt:lpwstr>
  </property>
</Properties>
</file>