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4394"/>
      </w:tblGrid>
      <w:tr w:rsidR="001765DB" w:rsidTr="004A06FB"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 районы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 районының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Дүртөйлө ауыл Советы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ауыл </w:t>
            </w:r>
            <w:r>
              <w:rPr>
                <w:b w:val="0"/>
                <w:iCs/>
                <w:caps/>
                <w:sz w:val="16"/>
                <w:szCs w:val="16"/>
              </w:rPr>
              <w:t>биләмәһе</w:t>
            </w:r>
            <w:r>
              <w:rPr>
                <w:b w:val="0"/>
                <w:caps/>
                <w:sz w:val="16"/>
                <w:szCs w:val="16"/>
              </w:rPr>
              <w:t xml:space="preserve"> башлығ</w:t>
            </w:r>
            <w:proofErr w:type="gramStart"/>
            <w:r>
              <w:rPr>
                <w:b w:val="0"/>
                <w:caps/>
                <w:sz w:val="16"/>
                <w:szCs w:val="16"/>
              </w:rPr>
              <w:t>ы</w:t>
            </w:r>
            <w:proofErr w:type="gramEnd"/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 w:val="0"/>
                <w:sz w:val="16"/>
                <w:szCs w:val="16"/>
              </w:rPr>
              <w:t>Дүртөйлө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ауылы</w:t>
            </w:r>
            <w:proofErr w:type="spellEnd"/>
            <w:r>
              <w:rPr>
                <w:bCs w:val="0"/>
                <w:sz w:val="16"/>
                <w:szCs w:val="16"/>
              </w:rPr>
              <w:t>, тел.(34769) 2-39-19</w:t>
            </w: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noProof/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61060" cy="1062990"/>
                  <wp:effectExtent l="0" t="0" r="0" b="381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Республика Башкортостан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муниципальный район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Шаранский район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Глава сельского поселения</w:t>
            </w:r>
          </w:p>
          <w:p w:rsidR="001765DB" w:rsidRDefault="001765DB" w:rsidP="004A06FB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Дюртюлинский</w:t>
            </w:r>
            <w:r>
              <w:rPr>
                <w:rFonts w:cs="Tahoma"/>
                <w:b w:val="0"/>
                <w:caps/>
                <w:sz w:val="16"/>
                <w:szCs w:val="16"/>
              </w:rPr>
              <w:t xml:space="preserve"> сельсовет</w:t>
            </w:r>
          </w:p>
          <w:p w:rsidR="001765DB" w:rsidRDefault="001765DB" w:rsidP="004A06FB">
            <w:pPr>
              <w:jc w:val="center"/>
              <w:rPr>
                <w:sz w:val="16"/>
                <w:szCs w:val="16"/>
              </w:rPr>
            </w:pPr>
          </w:p>
          <w:p w:rsidR="001765DB" w:rsidRDefault="001765DB" w:rsidP="004A06FB">
            <w:pPr>
              <w:jc w:val="center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r>
              <w:rPr>
                <w:bCs w:val="0"/>
                <w:sz w:val="16"/>
                <w:szCs w:val="16"/>
              </w:rPr>
              <w:t>с. Дюртюли, тел.(34769) 2-39-19</w:t>
            </w:r>
          </w:p>
          <w:p w:rsidR="001765DB" w:rsidRDefault="001765DB" w:rsidP="004A06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</w:t>
            </w:r>
            <w:r>
              <w:rPr>
                <w:bCs w:val="0"/>
                <w:sz w:val="16"/>
                <w:szCs w:val="16"/>
                <w:lang w:val="en-US"/>
              </w:rPr>
              <w:t>@yandex.ru</w:t>
            </w:r>
          </w:p>
        </w:tc>
      </w:tr>
    </w:tbl>
    <w:p w:rsidR="001765DB" w:rsidRPr="00CA654D" w:rsidRDefault="001765DB" w:rsidP="001765DB">
      <w:pPr>
        <w:pStyle w:val="ae"/>
        <w:rPr>
          <w:b/>
          <w:szCs w:val="28"/>
          <w:lang w:val="be-BY"/>
        </w:rPr>
      </w:pPr>
      <w:r>
        <w:rPr>
          <w:b/>
          <w:szCs w:val="28"/>
          <w:lang w:val="be-BY"/>
        </w:rPr>
        <w:t xml:space="preserve">  </w:t>
      </w:r>
      <w:r w:rsidRPr="00CA654D">
        <w:rPr>
          <w:b/>
          <w:szCs w:val="28"/>
          <w:lang w:val="be-BY"/>
        </w:rPr>
        <w:t xml:space="preserve">БОЙОРОК                                            </w:t>
      </w:r>
      <w:r>
        <w:rPr>
          <w:b/>
          <w:szCs w:val="28"/>
          <w:lang w:val="be-BY"/>
        </w:rPr>
        <w:t xml:space="preserve">                              </w:t>
      </w:r>
      <w:r w:rsidRPr="00CA654D">
        <w:rPr>
          <w:b/>
          <w:szCs w:val="28"/>
          <w:lang w:val="be-BY"/>
        </w:rPr>
        <w:t xml:space="preserve">РАСПОРЯЖЕНИЕ </w:t>
      </w:r>
    </w:p>
    <w:p w:rsidR="001765DB" w:rsidRPr="00CA654D" w:rsidRDefault="001765DB" w:rsidP="001765DB">
      <w:pPr>
        <w:pStyle w:val="ae"/>
        <w:rPr>
          <w:b/>
          <w:szCs w:val="28"/>
          <w:lang w:val="be-BY"/>
        </w:rPr>
      </w:pPr>
    </w:p>
    <w:p w:rsidR="001765DB" w:rsidRPr="00CA654D" w:rsidRDefault="002300FF" w:rsidP="001765DB">
      <w:pPr>
        <w:pStyle w:val="ae"/>
        <w:rPr>
          <w:b/>
          <w:szCs w:val="28"/>
          <w:lang w:val="be-BY"/>
        </w:rPr>
      </w:pPr>
      <w:r>
        <w:rPr>
          <w:b/>
          <w:szCs w:val="28"/>
          <w:lang w:val="be-BY"/>
        </w:rPr>
        <w:t>02</w:t>
      </w:r>
      <w:r w:rsidR="001765DB" w:rsidRPr="00CA654D">
        <w:rPr>
          <w:b/>
          <w:szCs w:val="28"/>
          <w:lang w:val="be-BY"/>
        </w:rPr>
        <w:t xml:space="preserve"> ию</w:t>
      </w:r>
      <w:r>
        <w:rPr>
          <w:b/>
          <w:szCs w:val="28"/>
          <w:lang w:val="be-BY"/>
        </w:rPr>
        <w:t>л</w:t>
      </w:r>
      <w:r w:rsidR="001765DB" w:rsidRPr="00CA654D">
        <w:rPr>
          <w:b/>
          <w:szCs w:val="28"/>
          <w:lang w:val="be-BY"/>
        </w:rPr>
        <w:t>ь 202</w:t>
      </w:r>
      <w:r w:rsidR="002B5CAD">
        <w:rPr>
          <w:b/>
          <w:szCs w:val="28"/>
          <w:lang w:val="be-BY"/>
        </w:rPr>
        <w:t>5</w:t>
      </w:r>
      <w:r w:rsidR="001765DB" w:rsidRPr="00CA654D">
        <w:rPr>
          <w:b/>
          <w:szCs w:val="28"/>
          <w:lang w:val="be-BY"/>
        </w:rPr>
        <w:t xml:space="preserve"> й.                                № </w:t>
      </w:r>
      <w:r w:rsidR="001765DB">
        <w:rPr>
          <w:b/>
          <w:szCs w:val="28"/>
          <w:lang w:val="be-BY"/>
        </w:rPr>
        <w:t>5</w:t>
      </w:r>
      <w:r>
        <w:rPr>
          <w:b/>
          <w:szCs w:val="28"/>
          <w:lang w:val="be-BY"/>
        </w:rPr>
        <w:t>0</w:t>
      </w:r>
      <w:r w:rsidR="001765DB" w:rsidRPr="00CA654D">
        <w:rPr>
          <w:b/>
          <w:szCs w:val="28"/>
          <w:lang w:val="be-BY"/>
        </w:rPr>
        <w:t xml:space="preserve">р                         </w:t>
      </w:r>
      <w:r>
        <w:rPr>
          <w:b/>
          <w:szCs w:val="28"/>
          <w:lang w:val="be-BY"/>
        </w:rPr>
        <w:t>02</w:t>
      </w:r>
      <w:r w:rsidR="001765DB" w:rsidRPr="00CA654D">
        <w:rPr>
          <w:b/>
          <w:szCs w:val="28"/>
          <w:lang w:val="be-BY"/>
        </w:rPr>
        <w:t xml:space="preserve"> ию</w:t>
      </w:r>
      <w:r>
        <w:rPr>
          <w:b/>
          <w:szCs w:val="28"/>
          <w:lang w:val="be-BY"/>
        </w:rPr>
        <w:t>л</w:t>
      </w:r>
      <w:r w:rsidR="001765DB" w:rsidRPr="00CA654D">
        <w:rPr>
          <w:b/>
          <w:szCs w:val="28"/>
          <w:lang w:val="be-BY"/>
        </w:rPr>
        <w:t>я  202</w:t>
      </w:r>
      <w:r w:rsidR="002B5CAD">
        <w:rPr>
          <w:b/>
          <w:szCs w:val="28"/>
          <w:lang w:val="be-BY"/>
        </w:rPr>
        <w:t>5</w:t>
      </w:r>
      <w:bookmarkStart w:id="0" w:name="_GoBack"/>
      <w:bookmarkEnd w:id="0"/>
      <w:r w:rsidR="001765DB" w:rsidRPr="00CA654D">
        <w:rPr>
          <w:b/>
          <w:szCs w:val="28"/>
          <w:lang w:val="be-BY"/>
        </w:rPr>
        <w:t xml:space="preserve"> г.</w:t>
      </w:r>
    </w:p>
    <w:p w:rsidR="00352897" w:rsidRPr="001765DB" w:rsidRDefault="00352897">
      <w:pPr>
        <w:jc w:val="center"/>
        <w:rPr>
          <w:sz w:val="16"/>
          <w:szCs w:val="16"/>
          <w:lang w:val="be-BY"/>
        </w:rPr>
      </w:pPr>
    </w:p>
    <w:p w:rsidR="00352897" w:rsidRDefault="00352897">
      <w:pPr>
        <w:jc w:val="center"/>
      </w:pPr>
    </w:p>
    <w:p w:rsidR="00352897" w:rsidRDefault="00FD15B4">
      <w:pPr>
        <w:jc w:val="center"/>
      </w:pPr>
      <w:r>
        <w:t xml:space="preserve">О проведении месячника безопасности на водных объектах на территории </w:t>
      </w:r>
    </w:p>
    <w:p w:rsidR="00352897" w:rsidRDefault="001765DB">
      <w:pPr>
        <w:jc w:val="center"/>
      </w:pPr>
      <w:r>
        <w:t xml:space="preserve">Сельского поселения </w:t>
      </w:r>
      <w:proofErr w:type="spellStart"/>
      <w:r>
        <w:t>Дюртюлинский</w:t>
      </w:r>
      <w:proofErr w:type="spellEnd"/>
      <w:r>
        <w:t xml:space="preserve"> сельсовет </w:t>
      </w:r>
      <w:r w:rsidR="00FD15B4">
        <w:t xml:space="preserve">муниципального района </w:t>
      </w:r>
      <w:proofErr w:type="spellStart"/>
      <w:r w:rsidR="00FD15B4">
        <w:t>Шаранский</w:t>
      </w:r>
      <w:proofErr w:type="spellEnd"/>
      <w:r w:rsidR="00FD15B4">
        <w:t xml:space="preserve"> район Республики Башкортостан </w:t>
      </w:r>
    </w:p>
    <w:p w:rsidR="00352897" w:rsidRDefault="00352897"/>
    <w:p w:rsidR="00352897" w:rsidRPr="003F1E1A" w:rsidRDefault="00FD15B4" w:rsidP="003F1E1A">
      <w:pPr>
        <w:ind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В соответствии с приказом Главного управления «О проведении месячника безопасности на водных объектах, расположенных на территории Республики Башкортостан» и Плана основных мероприятий </w:t>
      </w:r>
      <w:r w:rsidR="001765DB">
        <w:rPr>
          <w:b w:val="0"/>
          <w:bCs w:val="0"/>
        </w:rPr>
        <w:t xml:space="preserve">сельского поселения </w:t>
      </w:r>
      <w:proofErr w:type="spellStart"/>
      <w:r w:rsidR="001765DB">
        <w:rPr>
          <w:b w:val="0"/>
          <w:bCs w:val="0"/>
        </w:rPr>
        <w:t>Дюртюлинский</w:t>
      </w:r>
      <w:proofErr w:type="spellEnd"/>
      <w:r w:rsidR="001765DB">
        <w:rPr>
          <w:b w:val="0"/>
          <w:bCs w:val="0"/>
        </w:rPr>
        <w:t xml:space="preserve"> сельсовет </w:t>
      </w:r>
      <w:r>
        <w:rPr>
          <w:b w:val="0"/>
          <w:bCs w:val="0"/>
        </w:rPr>
        <w:t xml:space="preserve">муниципального района </w:t>
      </w:r>
      <w:proofErr w:type="spellStart"/>
      <w:r>
        <w:rPr>
          <w:b w:val="0"/>
          <w:bCs w:val="0"/>
        </w:rPr>
        <w:t>Шаранский</w:t>
      </w:r>
      <w:proofErr w:type="spellEnd"/>
      <w:r>
        <w:rPr>
          <w:b w:val="0"/>
          <w:bCs w:val="0"/>
        </w:rPr>
        <w:t xml:space="preserve"> р</w:t>
      </w:r>
      <w:r w:rsidR="002300FF">
        <w:rPr>
          <w:b w:val="0"/>
          <w:bCs w:val="0"/>
        </w:rPr>
        <w:t xml:space="preserve">айон </w:t>
      </w:r>
      <w:r>
        <w:rPr>
          <w:b w:val="0"/>
          <w:bCs w:val="0"/>
        </w:rPr>
        <w:t xml:space="preserve">Республики Башкортостан </w:t>
      </w:r>
      <w:r>
        <w:rPr>
          <w:b w:val="0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>
        <w:rPr>
          <w:b w:val="0"/>
          <w:bCs w:val="0"/>
        </w:rPr>
        <w:t xml:space="preserve"> на 202</w:t>
      </w:r>
      <w:r w:rsidR="002300FF">
        <w:rPr>
          <w:b w:val="0"/>
          <w:bCs w:val="0"/>
        </w:rPr>
        <w:t>5</w:t>
      </w:r>
      <w:r>
        <w:rPr>
          <w:b w:val="0"/>
          <w:bCs w:val="0"/>
        </w:rPr>
        <w:t xml:space="preserve"> год, в целях недопущения гибели людей на водных</w:t>
      </w:r>
      <w:proofErr w:type="gram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объектах</w:t>
      </w:r>
      <w:proofErr w:type="gramEnd"/>
      <w:r>
        <w:rPr>
          <w:b w:val="0"/>
          <w:bCs w:val="0"/>
        </w:rPr>
        <w:t>:</w:t>
      </w:r>
    </w:p>
    <w:p w:rsidR="00352897" w:rsidRPr="001765DB" w:rsidRDefault="00FD15B4">
      <w:pPr>
        <w:pStyle w:val="a6"/>
        <w:shd w:val="clear" w:color="auto" w:fill="FFFFFF"/>
        <w:spacing w:beforeAutospacing="0" w:afterAutospacing="0"/>
        <w:ind w:firstLine="709"/>
        <w:jc w:val="both"/>
        <w:rPr>
          <w:rFonts w:eastAsia="serif"/>
          <w:sz w:val="28"/>
          <w:szCs w:val="28"/>
          <w:lang w:val="ru-RU"/>
        </w:rPr>
      </w:pP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1. В период с </w:t>
      </w:r>
      <w:r w:rsidR="002300FF">
        <w:rPr>
          <w:rFonts w:eastAsia="serif"/>
          <w:sz w:val="28"/>
          <w:szCs w:val="28"/>
          <w:shd w:val="clear" w:color="auto" w:fill="FFFFFF"/>
          <w:lang w:val="ru-RU"/>
        </w:rPr>
        <w:t>01 июля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по </w:t>
      </w:r>
      <w:r w:rsidR="002300FF">
        <w:rPr>
          <w:rFonts w:eastAsia="serif"/>
          <w:sz w:val="28"/>
          <w:szCs w:val="28"/>
          <w:shd w:val="clear" w:color="auto" w:fill="FFFFFF"/>
          <w:lang w:val="ru-RU"/>
        </w:rPr>
        <w:t>31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rif"/>
          <w:sz w:val="28"/>
          <w:szCs w:val="28"/>
          <w:shd w:val="clear" w:color="auto" w:fill="FFFFFF"/>
          <w:lang w:val="ru-RU"/>
        </w:rPr>
        <w:t>июля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202</w:t>
      </w:r>
      <w:r w:rsidR="002300FF">
        <w:rPr>
          <w:rFonts w:eastAsia="serif"/>
          <w:sz w:val="28"/>
          <w:szCs w:val="28"/>
          <w:shd w:val="clear" w:color="auto" w:fill="FFFFFF"/>
          <w:lang w:val="ru-RU"/>
        </w:rPr>
        <w:t>5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года провести</w:t>
      </w:r>
      <w:r>
        <w:rPr>
          <w:rFonts w:eastAsia="serif"/>
          <w:sz w:val="28"/>
          <w:szCs w:val="28"/>
          <w:shd w:val="clear" w:color="auto" w:fill="FFFFFF"/>
        </w:rPr>
        <w:t> 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«Месячник безопасности на водных объектах в летний период 2024 года» на территории </w:t>
      </w:r>
      <w:r w:rsid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сельского поселения </w:t>
      </w:r>
      <w:proofErr w:type="spellStart"/>
      <w:r w:rsidR="001765DB">
        <w:rPr>
          <w:rFonts w:eastAsia="serif"/>
          <w:sz w:val="28"/>
          <w:szCs w:val="28"/>
          <w:shd w:val="clear" w:color="auto" w:fill="FFFFFF"/>
          <w:lang w:val="ru-RU"/>
        </w:rPr>
        <w:t>Дюртюлинский</w:t>
      </w:r>
      <w:proofErr w:type="spellEnd"/>
      <w:r w:rsid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сельсовет </w:t>
      </w:r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муниципального района </w:t>
      </w:r>
      <w:proofErr w:type="spellStart"/>
      <w:r>
        <w:rPr>
          <w:rFonts w:eastAsia="serif"/>
          <w:sz w:val="28"/>
          <w:szCs w:val="28"/>
          <w:shd w:val="clear" w:color="auto" w:fill="FFFFFF"/>
          <w:lang w:val="ru-RU"/>
        </w:rPr>
        <w:t>Шаранский</w:t>
      </w:r>
      <w:proofErr w:type="spellEnd"/>
      <w:r>
        <w:rPr>
          <w:rFonts w:eastAsia="serif"/>
          <w:sz w:val="28"/>
          <w:szCs w:val="28"/>
          <w:shd w:val="clear" w:color="auto" w:fill="FFFFFF"/>
          <w:lang w:val="ru-RU"/>
        </w:rPr>
        <w:t xml:space="preserve"> район Республики Башкортостан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.</w:t>
      </w:r>
    </w:p>
    <w:p w:rsidR="00352897" w:rsidRPr="001765DB" w:rsidRDefault="00FD15B4" w:rsidP="001765DB">
      <w:pPr>
        <w:pStyle w:val="a6"/>
        <w:shd w:val="clear" w:color="auto" w:fill="FFFFFF"/>
        <w:spacing w:beforeAutospacing="0" w:afterAutospacing="0"/>
        <w:ind w:firstLine="709"/>
        <w:jc w:val="both"/>
        <w:rPr>
          <w:rFonts w:eastAsia="serif"/>
          <w:sz w:val="28"/>
          <w:szCs w:val="28"/>
          <w:lang w:val="ru-RU"/>
        </w:rPr>
      </w:pP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2. Утвердить План мероприятий «Месячника безопасности на водных объектах в летний период 202</w:t>
      </w:r>
      <w:r w:rsidR="002300FF">
        <w:rPr>
          <w:rFonts w:eastAsia="serif"/>
          <w:sz w:val="28"/>
          <w:szCs w:val="28"/>
          <w:shd w:val="clear" w:color="auto" w:fill="FFFFFF"/>
          <w:lang w:val="ru-RU"/>
        </w:rPr>
        <w:t>5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 года» в </w:t>
      </w:r>
      <w:r w:rsidR="002300FF" w:rsidRPr="002300FF">
        <w:rPr>
          <w:rFonts w:eastAsia="serif"/>
          <w:sz w:val="28"/>
          <w:szCs w:val="28"/>
          <w:shd w:val="clear" w:color="auto" w:fill="FFFFFF"/>
          <w:lang w:val="ru-RU"/>
        </w:rPr>
        <w:t xml:space="preserve">период с 01 июля по 31 июля 2025 года 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 xml:space="preserve">(далее - План), </w:t>
      </w:r>
      <w:r>
        <w:rPr>
          <w:rFonts w:eastAsia="serif"/>
          <w:sz w:val="28"/>
          <w:szCs w:val="28"/>
          <w:shd w:val="clear" w:color="auto" w:fill="FFFFFF"/>
          <w:lang w:val="ru-RU"/>
        </w:rPr>
        <w:t>(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Приложени</w:t>
      </w:r>
      <w:r>
        <w:rPr>
          <w:rFonts w:eastAsia="serif"/>
          <w:sz w:val="28"/>
          <w:szCs w:val="28"/>
          <w:shd w:val="clear" w:color="auto" w:fill="FFFFFF"/>
          <w:lang w:val="ru-RU"/>
        </w:rPr>
        <w:t>е № 1)</w:t>
      </w:r>
      <w:r w:rsidRPr="001765DB">
        <w:rPr>
          <w:rFonts w:eastAsia="serif"/>
          <w:sz w:val="28"/>
          <w:szCs w:val="28"/>
          <w:shd w:val="clear" w:color="auto" w:fill="FFFFFF"/>
          <w:lang w:val="ru-RU"/>
        </w:rPr>
        <w:t>.</w:t>
      </w:r>
    </w:p>
    <w:p w:rsidR="00352897" w:rsidRDefault="001765DB">
      <w:pPr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FD15B4">
        <w:rPr>
          <w:b w:val="0"/>
          <w:bCs w:val="0"/>
        </w:rPr>
        <w:t xml:space="preserve">. </w:t>
      </w:r>
      <w:r w:rsidR="00FD15B4">
        <w:t>Информацию о работе, проделанной профилактическими группами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на водных объектах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 xml:space="preserve"> </w:t>
      </w:r>
      <w:r w:rsidR="00FD15B4">
        <w:t xml:space="preserve">представлять, 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еженедельно по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 xml:space="preserve"> 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понедельникам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>,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на электронный адрес </w:t>
      </w:r>
      <w:proofErr w:type="spellStart"/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ezainakaeva</w:t>
      </w:r>
      <w:proofErr w:type="spellEnd"/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@</w:t>
      </w:r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mail</w:t>
      </w:r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>.</w:t>
      </w:r>
      <w:proofErr w:type="spellStart"/>
      <w:r w:rsidR="00FD15B4">
        <w:rPr>
          <w:rFonts w:eastAsia="LiberationSerif"/>
          <w:b w:val="0"/>
          <w:bCs w:val="0"/>
          <w:color w:val="000000"/>
          <w:lang w:val="en-US" w:eastAsia="zh-CN" w:bidi="ar"/>
        </w:rPr>
        <w:t>ru</w:t>
      </w:r>
      <w:proofErr w:type="spellEnd"/>
      <w:r w:rsidR="00FD15B4" w:rsidRPr="001765DB">
        <w:rPr>
          <w:rFonts w:eastAsia="LiberationSerif"/>
          <w:b w:val="0"/>
          <w:bCs w:val="0"/>
          <w:color w:val="000000"/>
          <w:lang w:eastAsia="zh-CN" w:bidi="ar"/>
        </w:rPr>
        <w:t xml:space="preserve"> в электронном виде</w:t>
      </w:r>
      <w:r w:rsidR="00FD15B4">
        <w:rPr>
          <w:rFonts w:eastAsia="LiberationSerif"/>
          <w:b w:val="0"/>
          <w:bCs w:val="0"/>
          <w:color w:val="000000"/>
          <w:lang w:eastAsia="zh-CN" w:bidi="ar"/>
        </w:rPr>
        <w:t>.</w:t>
      </w:r>
    </w:p>
    <w:p w:rsidR="00352897" w:rsidRDefault="001765DB">
      <w:pPr>
        <w:pStyle w:val="a4"/>
        <w:ind w:right="0" w:firstLine="709"/>
        <w:jc w:val="both"/>
      </w:pPr>
      <w:r>
        <w:t>4</w:t>
      </w:r>
      <w:r w:rsidR="00FD15B4">
        <w:t xml:space="preserve">. </w:t>
      </w:r>
      <w:proofErr w:type="gramStart"/>
      <w:r w:rsidR="00FD15B4">
        <w:t>Контроль за</w:t>
      </w:r>
      <w:proofErr w:type="gramEnd"/>
      <w:r w:rsidR="00FD15B4">
        <w:t xml:space="preserve"> исполнением данного распоряжения </w:t>
      </w:r>
      <w:r>
        <w:t>оставляю за собой</w:t>
      </w:r>
      <w:r w:rsidR="00FD15B4">
        <w:t>.</w:t>
      </w:r>
    </w:p>
    <w:p w:rsidR="00352897" w:rsidRDefault="00352897">
      <w:pPr>
        <w:pStyle w:val="a4"/>
        <w:ind w:left="-181" w:firstLine="709"/>
        <w:jc w:val="both"/>
      </w:pPr>
    </w:p>
    <w:p w:rsidR="00352897" w:rsidRDefault="00352897"/>
    <w:p w:rsidR="00352897" w:rsidRDefault="00352897"/>
    <w:p w:rsidR="00352897" w:rsidRDefault="00352897"/>
    <w:p w:rsidR="00352897" w:rsidRDefault="001765DB">
      <w:pPr>
        <w:rPr>
          <w:b w:val="0"/>
          <w:bCs w:val="0"/>
        </w:rPr>
      </w:pPr>
      <w:r w:rsidRPr="001765DB">
        <w:rPr>
          <w:b w:val="0"/>
          <w:bCs w:val="0"/>
        </w:rPr>
        <w:t>Глава сельского поселения</w:t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</w:r>
      <w:r w:rsidRPr="001765DB">
        <w:rPr>
          <w:b w:val="0"/>
          <w:bCs w:val="0"/>
        </w:rPr>
        <w:tab/>
        <w:t xml:space="preserve">                        </w:t>
      </w:r>
      <w:proofErr w:type="spellStart"/>
      <w:r w:rsidRPr="001765DB">
        <w:rPr>
          <w:b w:val="0"/>
          <w:bCs w:val="0"/>
        </w:rPr>
        <w:t>Л.Н.Гибатова</w:t>
      </w:r>
      <w:proofErr w:type="spellEnd"/>
    </w:p>
    <w:p w:rsidR="00FD15B4" w:rsidRDefault="00FD15B4">
      <w:pPr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p w:rsidR="002300FF" w:rsidRDefault="002300FF">
      <w:pPr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tbl>
      <w:tblPr>
        <w:tblStyle w:val="a7"/>
        <w:tblW w:w="0" w:type="auto"/>
        <w:tblInd w:w="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</w:tblGrid>
      <w:tr w:rsidR="00352897">
        <w:tc>
          <w:tcPr>
            <w:tcW w:w="4887" w:type="dxa"/>
          </w:tcPr>
          <w:p w:rsidR="00352897" w:rsidRDefault="00FD15B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Приложение № 1</w:t>
            </w:r>
          </w:p>
        </w:tc>
      </w:tr>
    </w:tbl>
    <w:p w:rsidR="00352897" w:rsidRDefault="00352897">
      <w:pPr>
        <w:jc w:val="center"/>
        <w:rPr>
          <w:b w:val="0"/>
          <w:bCs w:val="0"/>
        </w:rPr>
      </w:pPr>
    </w:p>
    <w:p w:rsidR="00352897" w:rsidRDefault="00352897">
      <w:pPr>
        <w:jc w:val="center"/>
        <w:rPr>
          <w:b w:val="0"/>
          <w:bCs w:val="0"/>
        </w:rPr>
      </w:pPr>
    </w:p>
    <w:p w:rsidR="00352897" w:rsidRPr="001765DB" w:rsidRDefault="00FD15B4">
      <w:pPr>
        <w:pStyle w:val="a6"/>
        <w:shd w:val="clear" w:color="auto" w:fill="FFFFFF"/>
        <w:spacing w:beforeAutospacing="0" w:afterAutospacing="0"/>
        <w:jc w:val="center"/>
        <w:rPr>
          <w:rFonts w:ascii="serif" w:eastAsia="serif" w:hAnsi="serif" w:cs="serif"/>
          <w:color w:val="212121"/>
          <w:sz w:val="16"/>
          <w:szCs w:val="16"/>
          <w:lang w:val="ru-RU"/>
        </w:rPr>
      </w:pP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ПЛАН</w:t>
      </w:r>
    </w:p>
    <w:p w:rsidR="00352897" w:rsidRPr="002300FF" w:rsidRDefault="00FD15B4" w:rsidP="002300FF">
      <w:pPr>
        <w:pStyle w:val="a6"/>
        <w:shd w:val="clear" w:color="auto" w:fill="FFFFFF"/>
        <w:spacing w:beforeAutospacing="0" w:afterAutospacing="0"/>
        <w:jc w:val="center"/>
        <w:rPr>
          <w:rFonts w:ascii="serif" w:eastAsia="serif" w:hAnsi="serif" w:cs="serif"/>
          <w:color w:val="212121"/>
          <w:sz w:val="16"/>
          <w:szCs w:val="16"/>
          <w:lang w:val="ru-RU"/>
        </w:rPr>
      </w:pP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мероприятий по проведению «Месячника безопасности на водных объектах в летний период 202</w:t>
      </w:r>
      <w:r w:rsidR="002300FF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5</w:t>
      </w: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года» на территории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</w:rPr>
        <w:t> </w:t>
      </w:r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сельского поселения </w:t>
      </w:r>
      <w:proofErr w:type="spellStart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Дюртюлинский</w:t>
      </w:r>
      <w:proofErr w:type="spellEnd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сельсовет 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муниципального рай</w:t>
      </w:r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она </w:t>
      </w:r>
      <w:proofErr w:type="spellStart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Шаранский</w:t>
      </w:r>
      <w:proofErr w:type="spellEnd"/>
      <w:r w:rsid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район Республики Б</w:t>
      </w:r>
      <w:r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ашкортостан</w:t>
      </w:r>
      <w:r w:rsidRPr="001765DB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 xml:space="preserve"> в </w:t>
      </w:r>
      <w:r w:rsidR="002300FF" w:rsidRPr="002300FF">
        <w:rPr>
          <w:rFonts w:eastAsia="serif"/>
          <w:b/>
          <w:bCs/>
          <w:color w:val="212121"/>
          <w:sz w:val="28"/>
          <w:szCs w:val="28"/>
          <w:shd w:val="clear" w:color="auto" w:fill="FFFFFF"/>
          <w:lang w:val="ru-RU"/>
        </w:rPr>
        <w:t>период с 01 июля по 31 июля 2025 года</w:t>
      </w:r>
    </w:p>
    <w:p w:rsidR="00352897" w:rsidRDefault="00352897">
      <w:pPr>
        <w:widowControl w:val="0"/>
        <w:autoSpaceDE w:val="0"/>
        <w:autoSpaceDN w:val="0"/>
        <w:adjustRightInd w:val="0"/>
        <w:jc w:val="center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547"/>
        <w:gridCol w:w="1493"/>
        <w:gridCol w:w="3120"/>
      </w:tblGrid>
      <w:tr w:rsidR="00352897">
        <w:trPr>
          <w:trHeight w:val="602"/>
        </w:trPr>
        <w:tc>
          <w:tcPr>
            <w:tcW w:w="5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№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Сроки выполнения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Ответственные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за исполнение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контроля за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проведением профилактических мероприятий и принятие мер по улучшению работы данного направления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1765DB" w:rsidP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1765D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рганиз</w:t>
            </w:r>
            <w:r w:rsidR="00FD15B4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овать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работ</w:t>
            </w:r>
            <w:r w:rsidR="00FD15B4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у</w:t>
            </w:r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по выявлению незарегистрированных мест </w:t>
            </w:r>
            <w:proofErr w:type="gramStart"/>
            <w:r w:rsidR="00FD15B4"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массового</w:t>
            </w:r>
            <w:proofErr w:type="gramEnd"/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отдыха граждан на водоёмах, расположенных на территории </w:t>
            </w:r>
            <w:r w:rsid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СП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, принятие необходимых мер, направленных на обустройство  пляжей на водоёмах, обеспечение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контроля за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местами традиционного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отдыха,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расположенными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на береговой линии водных объектов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 w:rsidP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 </w:t>
            </w:r>
            <w:r w:rsidR="002300FF" w:rsidRPr="002300FF">
              <w:rPr>
                <w:b w:val="0"/>
                <w:bCs w:val="0"/>
                <w:sz w:val="24"/>
                <w:szCs w:val="24"/>
              </w:rPr>
              <w:t>01 июля по 31 июля 2025 года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1765DB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Организация профилактической работы </w:t>
            </w: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в</w:t>
            </w:r>
            <w:proofErr w:type="gramEnd"/>
          </w:p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средствах</w:t>
            </w:r>
            <w:proofErr w:type="gramEnd"/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 массовой информации о соблюдении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населением мер безопасности на водных объектах в летний период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1765DB" w:rsidRPr="001765DB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Распространение среди населения памяток, листовок, брошюр информационного и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обучающего характера по вопросам безопасности на водных объектах в летний период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1765DB" w:rsidRPr="001765DB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 xml:space="preserve">Установка </w:t>
            </w:r>
            <w:proofErr w:type="gramStart"/>
            <w:r w:rsidRPr="001765DB">
              <w:rPr>
                <w:rFonts w:eastAsia="serif"/>
                <w:shd w:val="clear" w:color="auto" w:fill="FFFFFF"/>
                <w:lang w:val="ru-RU"/>
              </w:rPr>
              <w:t>информационных</w:t>
            </w:r>
            <w:proofErr w:type="gramEnd"/>
            <w:r w:rsidRPr="001765DB">
              <w:rPr>
                <w:rFonts w:eastAsia="serif"/>
                <w:shd w:val="clear" w:color="auto" w:fill="FFFFFF"/>
                <w:lang w:val="ru-RU"/>
              </w:rPr>
              <w:t>,</w:t>
            </w:r>
          </w:p>
          <w:p w:rsidR="00352897" w:rsidRPr="001765DB" w:rsidRDefault="00FD15B4" w:rsidP="001765DB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rFonts w:eastAsia="serif"/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предупреждающих, запрещающих знаков вдоль</w:t>
            </w:r>
            <w:r w:rsidR="001765DB">
              <w:rPr>
                <w:rFonts w:eastAsia="serif"/>
                <w:lang w:val="ru-RU"/>
              </w:rPr>
              <w:t xml:space="preserve"> </w:t>
            </w:r>
            <w:r w:rsidRPr="001765DB">
              <w:rPr>
                <w:rFonts w:eastAsia="serif"/>
                <w:shd w:val="clear" w:color="auto" w:fill="FFFFFF"/>
                <w:lang w:val="ru-RU"/>
              </w:rPr>
              <w:t>берегов водных объектов</w:t>
            </w:r>
          </w:p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lang w:val="ru-RU"/>
              </w:rPr>
            </w:pPr>
            <w:r w:rsidRPr="001765DB">
              <w:rPr>
                <w:rFonts w:eastAsia="serif"/>
                <w:shd w:val="clear" w:color="auto" w:fill="FFFFFF"/>
                <w:lang w:val="ru-RU"/>
              </w:rPr>
              <w:t>(«Купаться запрещено»)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1765DB" w:rsidRPr="001765DB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Организация и проведение рейдов и патрулирований водных объектов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особенно в выходные и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праздничные дни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административными комиссиями совместно с сотрудниками органов внутренних дел, волонтерских</w:t>
            </w:r>
          </w:p>
          <w:p w:rsidR="00352897" w:rsidRDefault="00FD15B4">
            <w:pPr>
              <w:jc w:val="center"/>
              <w:rPr>
                <w:rFonts w:eastAsia="seri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движений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  <w:r w:rsidR="00FD15B4"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отделение МВД России по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Шаранскому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району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(по согласованию),</w:t>
            </w:r>
          </w:p>
          <w:p w:rsidR="00352897" w:rsidRPr="001765DB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специалист-ответственный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 xml:space="preserve"> секретарь административной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  <w:szCs w:val="24"/>
              </w:rPr>
              <w:t>ко</w:t>
            </w:r>
            <w:r>
              <w:rPr>
                <w:b w:val="0"/>
                <w:bCs w:val="0"/>
                <w:sz w:val="24"/>
                <w:szCs w:val="24"/>
              </w:rPr>
              <w:t>миссии</w:t>
            </w:r>
            <w:r w:rsidRPr="001765DB">
              <w:rPr>
                <w:b w:val="0"/>
                <w:bCs w:val="0"/>
                <w:sz w:val="24"/>
                <w:szCs w:val="24"/>
              </w:rPr>
              <w:t xml:space="preserve"> МР </w:t>
            </w:r>
            <w:proofErr w:type="spellStart"/>
            <w:r w:rsidRPr="001765DB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1765DB">
              <w:rPr>
                <w:b w:val="0"/>
                <w:bCs w:val="0"/>
                <w:sz w:val="24"/>
                <w:szCs w:val="24"/>
              </w:rPr>
              <w:t xml:space="preserve"> район РБ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ктивиз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ировать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работ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у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административных комиссий  по исполнению требований запрещающих аншлагов и применению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мер административного воздействия </w:t>
            </w: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в отношение нарушителей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по статье 13.12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КоАП Республики Башкортостан, органов внутренних дел по привлечению</w:t>
            </w:r>
          </w:p>
          <w:p w:rsidR="00352897" w:rsidRPr="001765DB" w:rsidRDefault="00FD15B4">
            <w:pPr>
              <w:jc w:val="center"/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proofErr w:type="gramStart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граждан к административной ответственности за потребление (распитие) алкогольной продукции в запрещенных местах, в общественных местах и появление в общественных местах в состоянии алкогольного опьянения по статьям 20.20 и 20.21 КоАП Российской Федерации, а также за оставление детей на пляжах без присмотра взрослых, в части неисполнения родителями или иными </w:t>
            </w: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з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аконными представителями несовершеннолетних, обязанностей по содержанию и воспитанию несовершеннолетних по статье 5.35</w:t>
            </w:r>
            <w:proofErr w:type="gramEnd"/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 xml:space="preserve"> КоАП Российской Федерации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EF210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2100">
              <w:rPr>
                <w:b w:val="0"/>
                <w:bCs w:val="0"/>
                <w:sz w:val="24"/>
                <w:szCs w:val="24"/>
              </w:rPr>
              <w:t>Администрация  СП</w:t>
            </w:r>
            <w:r w:rsidR="00FD15B4">
              <w:rPr>
                <w:b w:val="0"/>
                <w:bCs w:val="0"/>
                <w:sz w:val="24"/>
                <w:szCs w:val="24"/>
              </w:rPr>
              <w:t>,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отделение МВД России по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Шаранскому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району</w:t>
            </w:r>
          </w:p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(по согласованию),</w:t>
            </w:r>
          </w:p>
          <w:p w:rsidR="00352897" w:rsidRDefault="00FD15B4">
            <w:pPr>
              <w:jc w:val="center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специалист-ответственный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 xml:space="preserve"> секретарь административной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  <w:szCs w:val="24"/>
              </w:rPr>
              <w:t>ко</w:t>
            </w:r>
            <w:r>
              <w:rPr>
                <w:b w:val="0"/>
                <w:bCs w:val="0"/>
                <w:sz w:val="24"/>
                <w:szCs w:val="24"/>
              </w:rPr>
              <w:t>миссии</w:t>
            </w:r>
            <w:r w:rsidRPr="001765DB">
              <w:rPr>
                <w:b w:val="0"/>
                <w:bCs w:val="0"/>
                <w:sz w:val="24"/>
                <w:szCs w:val="24"/>
              </w:rPr>
              <w:t xml:space="preserve"> МР </w:t>
            </w:r>
            <w:proofErr w:type="spellStart"/>
            <w:r w:rsidRPr="001765DB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1765DB">
              <w:rPr>
                <w:b w:val="0"/>
                <w:bCs w:val="0"/>
                <w:sz w:val="24"/>
                <w:szCs w:val="24"/>
              </w:rPr>
              <w:t xml:space="preserve"> район РБ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Pr="001765DB" w:rsidRDefault="00FD15B4">
            <w:pPr>
              <w:pStyle w:val="a6"/>
              <w:shd w:val="clear" w:color="auto" w:fill="FFFFFF"/>
              <w:spacing w:beforeAutospacing="0" w:afterAutospacing="0"/>
              <w:jc w:val="center"/>
              <w:rPr>
                <w:shd w:val="clear" w:color="auto" w:fill="FFFFFF"/>
                <w:lang w:val="ru-RU"/>
              </w:rPr>
            </w:pPr>
            <w:r w:rsidRPr="001765DB">
              <w:rPr>
                <w:shd w:val="clear" w:color="auto" w:fill="FFFFFF"/>
                <w:lang w:val="ru-RU"/>
              </w:rPr>
              <w:t>Организация проведения разъяснительно-профилактической работы с населением о предупреждении несчастных случаев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EF2100" w:rsidRPr="00EF2100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352897">
        <w:tc>
          <w:tcPr>
            <w:tcW w:w="593" w:type="dxa"/>
            <w:shd w:val="clear" w:color="auto" w:fill="auto"/>
            <w:vAlign w:val="center"/>
          </w:tcPr>
          <w:p w:rsidR="00352897" w:rsidRDefault="00352897">
            <w:pPr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П</w:t>
            </w: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роведение заседаний КЧС и ОПБ по вопросам, касающимся обеспечения</w:t>
            </w:r>
          </w:p>
          <w:p w:rsidR="00352897" w:rsidRDefault="00FD15B4">
            <w:pPr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1765DB">
              <w:rPr>
                <w:rFonts w:eastAsia="LiberationSerif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безопасности людей на водных объектах республики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2897" w:rsidRDefault="00FD15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период месячника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897" w:rsidRDefault="002300F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 w:rsidR="00EF2100" w:rsidRPr="00EF2100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</w:tbl>
    <w:p w:rsidR="00352897" w:rsidRDefault="00352897">
      <w:pPr>
        <w:ind w:firstLine="543"/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p w:rsidR="00352897" w:rsidRDefault="00352897">
      <w:pPr>
        <w:rPr>
          <w:b w:val="0"/>
          <w:bCs w:val="0"/>
        </w:rPr>
      </w:pPr>
    </w:p>
    <w:sectPr w:rsidR="00352897">
      <w:pgSz w:w="11906" w:h="16838"/>
      <w:pgMar w:top="1418" w:right="56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rif">
    <w:altName w:val="Segoe Print"/>
    <w:charset w:val="00"/>
    <w:family w:val="auto"/>
    <w:pitch w:val="default"/>
  </w:font>
  <w:font w:name="LiberationSerif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F206"/>
    <w:multiLevelType w:val="singleLevel"/>
    <w:tmpl w:val="4A70F2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E"/>
    <w:rsid w:val="00004A6D"/>
    <w:rsid w:val="00016B90"/>
    <w:rsid w:val="00026D01"/>
    <w:rsid w:val="00036A1D"/>
    <w:rsid w:val="000508D6"/>
    <w:rsid w:val="00060931"/>
    <w:rsid w:val="00060D29"/>
    <w:rsid w:val="000717ED"/>
    <w:rsid w:val="000832E1"/>
    <w:rsid w:val="00084F18"/>
    <w:rsid w:val="00097DD9"/>
    <w:rsid w:val="000A14A2"/>
    <w:rsid w:val="000A3D3B"/>
    <w:rsid w:val="000A3E08"/>
    <w:rsid w:val="000D142C"/>
    <w:rsid w:val="000E0B1C"/>
    <w:rsid w:val="000E49F7"/>
    <w:rsid w:val="000E75FC"/>
    <w:rsid w:val="00106650"/>
    <w:rsid w:val="00111760"/>
    <w:rsid w:val="00114D91"/>
    <w:rsid w:val="00117EC9"/>
    <w:rsid w:val="00122217"/>
    <w:rsid w:val="001362AF"/>
    <w:rsid w:val="001401EC"/>
    <w:rsid w:val="00144289"/>
    <w:rsid w:val="001527D0"/>
    <w:rsid w:val="0016048F"/>
    <w:rsid w:val="00172C0C"/>
    <w:rsid w:val="001765DB"/>
    <w:rsid w:val="00185C77"/>
    <w:rsid w:val="001867CF"/>
    <w:rsid w:val="001F0D59"/>
    <w:rsid w:val="001F4BE1"/>
    <w:rsid w:val="002300FF"/>
    <w:rsid w:val="00240E1A"/>
    <w:rsid w:val="002418EF"/>
    <w:rsid w:val="00242ACC"/>
    <w:rsid w:val="002451AF"/>
    <w:rsid w:val="00246425"/>
    <w:rsid w:val="00286446"/>
    <w:rsid w:val="00295FA8"/>
    <w:rsid w:val="002A239C"/>
    <w:rsid w:val="002A4626"/>
    <w:rsid w:val="002B20A7"/>
    <w:rsid w:val="002B5CAD"/>
    <w:rsid w:val="002E16C2"/>
    <w:rsid w:val="00302B8C"/>
    <w:rsid w:val="003344C5"/>
    <w:rsid w:val="00352897"/>
    <w:rsid w:val="00354A04"/>
    <w:rsid w:val="00372E04"/>
    <w:rsid w:val="00384A28"/>
    <w:rsid w:val="00390AE5"/>
    <w:rsid w:val="003A5CC7"/>
    <w:rsid w:val="003B7E53"/>
    <w:rsid w:val="003C0630"/>
    <w:rsid w:val="003C400F"/>
    <w:rsid w:val="003D6BE6"/>
    <w:rsid w:val="003F1E1A"/>
    <w:rsid w:val="003F28CD"/>
    <w:rsid w:val="003F481E"/>
    <w:rsid w:val="00404942"/>
    <w:rsid w:val="00404E48"/>
    <w:rsid w:val="004216F6"/>
    <w:rsid w:val="0045372A"/>
    <w:rsid w:val="004617AC"/>
    <w:rsid w:val="004670C4"/>
    <w:rsid w:val="00472BE7"/>
    <w:rsid w:val="004C7504"/>
    <w:rsid w:val="004D0872"/>
    <w:rsid w:val="004D636E"/>
    <w:rsid w:val="00505FA4"/>
    <w:rsid w:val="005141F6"/>
    <w:rsid w:val="00516341"/>
    <w:rsid w:val="00541F6A"/>
    <w:rsid w:val="00564929"/>
    <w:rsid w:val="00566C73"/>
    <w:rsid w:val="0056739E"/>
    <w:rsid w:val="005902C0"/>
    <w:rsid w:val="00592504"/>
    <w:rsid w:val="00597DF5"/>
    <w:rsid w:val="005C1CB8"/>
    <w:rsid w:val="005C530D"/>
    <w:rsid w:val="0060534E"/>
    <w:rsid w:val="00622284"/>
    <w:rsid w:val="0062348D"/>
    <w:rsid w:val="00623AFC"/>
    <w:rsid w:val="006346CC"/>
    <w:rsid w:val="00651E39"/>
    <w:rsid w:val="0065464A"/>
    <w:rsid w:val="0065568D"/>
    <w:rsid w:val="006573A1"/>
    <w:rsid w:val="00662CAF"/>
    <w:rsid w:val="006707A6"/>
    <w:rsid w:val="00686E57"/>
    <w:rsid w:val="006A2A39"/>
    <w:rsid w:val="006B5776"/>
    <w:rsid w:val="006C77DC"/>
    <w:rsid w:val="006D49E8"/>
    <w:rsid w:val="006E5813"/>
    <w:rsid w:val="00715756"/>
    <w:rsid w:val="00725613"/>
    <w:rsid w:val="00742531"/>
    <w:rsid w:val="007457E2"/>
    <w:rsid w:val="00745FC0"/>
    <w:rsid w:val="00761244"/>
    <w:rsid w:val="0076298F"/>
    <w:rsid w:val="00763DE7"/>
    <w:rsid w:val="007817A1"/>
    <w:rsid w:val="007A2D4D"/>
    <w:rsid w:val="007B2AB2"/>
    <w:rsid w:val="007B4D6F"/>
    <w:rsid w:val="007D6A97"/>
    <w:rsid w:val="007E2A96"/>
    <w:rsid w:val="007E3040"/>
    <w:rsid w:val="007F16D2"/>
    <w:rsid w:val="00856C3A"/>
    <w:rsid w:val="00881963"/>
    <w:rsid w:val="008A256F"/>
    <w:rsid w:val="008B1603"/>
    <w:rsid w:val="008B2923"/>
    <w:rsid w:val="008B7562"/>
    <w:rsid w:val="008F6458"/>
    <w:rsid w:val="009025C9"/>
    <w:rsid w:val="009207C2"/>
    <w:rsid w:val="009334B9"/>
    <w:rsid w:val="009418A6"/>
    <w:rsid w:val="0094288F"/>
    <w:rsid w:val="00950BBD"/>
    <w:rsid w:val="0096132C"/>
    <w:rsid w:val="009674AD"/>
    <w:rsid w:val="009714D3"/>
    <w:rsid w:val="00973B7A"/>
    <w:rsid w:val="00981840"/>
    <w:rsid w:val="00986C23"/>
    <w:rsid w:val="009A494A"/>
    <w:rsid w:val="009B0836"/>
    <w:rsid w:val="009B2DA9"/>
    <w:rsid w:val="009C3231"/>
    <w:rsid w:val="009D2F59"/>
    <w:rsid w:val="00A124E4"/>
    <w:rsid w:val="00A15BED"/>
    <w:rsid w:val="00A21451"/>
    <w:rsid w:val="00A81D7E"/>
    <w:rsid w:val="00AD2FA7"/>
    <w:rsid w:val="00AD7A36"/>
    <w:rsid w:val="00AE69F2"/>
    <w:rsid w:val="00B01160"/>
    <w:rsid w:val="00B031F1"/>
    <w:rsid w:val="00B127A6"/>
    <w:rsid w:val="00B23E39"/>
    <w:rsid w:val="00B5606F"/>
    <w:rsid w:val="00B561E9"/>
    <w:rsid w:val="00B61C1D"/>
    <w:rsid w:val="00B7588A"/>
    <w:rsid w:val="00B76C6E"/>
    <w:rsid w:val="00B93C44"/>
    <w:rsid w:val="00C11105"/>
    <w:rsid w:val="00C165F0"/>
    <w:rsid w:val="00C377A1"/>
    <w:rsid w:val="00C477FD"/>
    <w:rsid w:val="00C558D3"/>
    <w:rsid w:val="00C636D0"/>
    <w:rsid w:val="00C65534"/>
    <w:rsid w:val="00C8151E"/>
    <w:rsid w:val="00C94F36"/>
    <w:rsid w:val="00C96048"/>
    <w:rsid w:val="00CC7CAD"/>
    <w:rsid w:val="00CD6339"/>
    <w:rsid w:val="00CD70D9"/>
    <w:rsid w:val="00CE08FB"/>
    <w:rsid w:val="00D14CBD"/>
    <w:rsid w:val="00D16B5C"/>
    <w:rsid w:val="00D21DDF"/>
    <w:rsid w:val="00D235B8"/>
    <w:rsid w:val="00D26CB4"/>
    <w:rsid w:val="00D364F9"/>
    <w:rsid w:val="00D41AF0"/>
    <w:rsid w:val="00D71E4D"/>
    <w:rsid w:val="00DA2DCA"/>
    <w:rsid w:val="00DB30D4"/>
    <w:rsid w:val="00DC3F41"/>
    <w:rsid w:val="00DD047D"/>
    <w:rsid w:val="00E158AE"/>
    <w:rsid w:val="00E15E12"/>
    <w:rsid w:val="00E306D6"/>
    <w:rsid w:val="00E353B5"/>
    <w:rsid w:val="00E37945"/>
    <w:rsid w:val="00E415D8"/>
    <w:rsid w:val="00E576A7"/>
    <w:rsid w:val="00E61865"/>
    <w:rsid w:val="00E80D36"/>
    <w:rsid w:val="00EA1DE0"/>
    <w:rsid w:val="00EB69F0"/>
    <w:rsid w:val="00EC1C70"/>
    <w:rsid w:val="00ED4694"/>
    <w:rsid w:val="00EF2100"/>
    <w:rsid w:val="00EF4A50"/>
    <w:rsid w:val="00EF4BF5"/>
    <w:rsid w:val="00F44FE6"/>
    <w:rsid w:val="00F47C4D"/>
    <w:rsid w:val="00F53052"/>
    <w:rsid w:val="00F53F63"/>
    <w:rsid w:val="00FA3727"/>
    <w:rsid w:val="00FA441B"/>
    <w:rsid w:val="00FA69E1"/>
    <w:rsid w:val="00FD15B4"/>
    <w:rsid w:val="01640660"/>
    <w:rsid w:val="033A74C3"/>
    <w:rsid w:val="09D234A9"/>
    <w:rsid w:val="0DB31D26"/>
    <w:rsid w:val="0F634716"/>
    <w:rsid w:val="27CD6E16"/>
    <w:rsid w:val="3CFC5C4C"/>
    <w:rsid w:val="4D8E0EEA"/>
    <w:rsid w:val="562D3DD0"/>
    <w:rsid w:val="6B4D4C9C"/>
    <w:rsid w:val="6E3F39E0"/>
    <w:rsid w:val="6F7221E9"/>
    <w:rsid w:val="794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paragraph" w:styleId="3">
    <w:name w:val="heading 3"/>
    <w:basedOn w:val="a"/>
    <w:next w:val="a"/>
    <w:qFormat/>
    <w:locked/>
    <w:pPr>
      <w:keepNext/>
      <w:jc w:val="center"/>
      <w:outlineLvl w:val="2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autoRedefine/>
    <w:uiPriority w:val="99"/>
    <w:qFormat/>
    <w:pPr>
      <w:ind w:right="-238"/>
      <w:jc w:val="both"/>
    </w:pPr>
    <w:rPr>
      <w:b w:val="0"/>
      <w:bCs w:val="0"/>
    </w:rPr>
  </w:style>
  <w:style w:type="paragraph" w:styleId="30">
    <w:name w:val="Body Text Indent 3"/>
    <w:basedOn w:val="a"/>
    <w:autoRedefine/>
    <w:qFormat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autoRedefine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autoRedefine/>
    <w:uiPriority w:val="99"/>
    <w:qFormat/>
    <w:pPr>
      <w:ind w:right="-238"/>
    </w:pPr>
    <w:rPr>
      <w:b w:val="0"/>
      <w:bCs w:val="0"/>
    </w:rPr>
  </w:style>
  <w:style w:type="paragraph" w:styleId="a6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autoRedefine/>
    <w:uiPriority w:val="99"/>
    <w:qFormat/>
    <w:pPr>
      <w:ind w:right="-397"/>
      <w:jc w:val="both"/>
    </w:pPr>
    <w:rPr>
      <w:b w:val="0"/>
      <w:bCs w:val="0"/>
      <w:sz w:val="24"/>
      <w:szCs w:val="24"/>
    </w:rPr>
  </w:style>
  <w:style w:type="table" w:styleId="a7">
    <w:name w:val="Table Grid"/>
    <w:basedOn w:val="a1"/>
    <w:autoRedefine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autoRedefine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autoRedefine/>
    <w:uiPriority w:val="99"/>
    <w:semiHidden/>
    <w:qFormat/>
    <w:locked/>
    <w:rPr>
      <w:b/>
      <w:bCs/>
      <w:sz w:val="16"/>
      <w:szCs w:val="16"/>
    </w:rPr>
  </w:style>
  <w:style w:type="paragraph" w:customStyle="1" w:styleId="a8">
    <w:name w:val="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List Paragraph"/>
    <w:basedOn w:val="a"/>
    <w:autoRedefine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customStyle="1" w:styleId="apple-style-span">
    <w:name w:val="apple-style-span"/>
    <w:autoRedefine/>
    <w:qFormat/>
  </w:style>
  <w:style w:type="paragraph" w:styleId="ac">
    <w:name w:val="Balloon Text"/>
    <w:basedOn w:val="a"/>
    <w:link w:val="ad"/>
    <w:uiPriority w:val="99"/>
    <w:semiHidden/>
    <w:unhideWhenUsed/>
    <w:rsid w:val="001765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5DB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header"/>
    <w:basedOn w:val="a"/>
    <w:link w:val="af"/>
    <w:rsid w:val="001765DB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f">
    <w:name w:val="Верхний колонтитул Знак"/>
    <w:basedOn w:val="a0"/>
    <w:link w:val="ae"/>
    <w:rsid w:val="001765DB"/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paragraph" w:styleId="3">
    <w:name w:val="heading 3"/>
    <w:basedOn w:val="a"/>
    <w:next w:val="a"/>
    <w:qFormat/>
    <w:locked/>
    <w:pPr>
      <w:keepNext/>
      <w:jc w:val="center"/>
      <w:outlineLvl w:val="2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autoRedefine/>
    <w:uiPriority w:val="99"/>
    <w:qFormat/>
    <w:pPr>
      <w:ind w:right="-238"/>
      <w:jc w:val="both"/>
    </w:pPr>
    <w:rPr>
      <w:b w:val="0"/>
      <w:bCs w:val="0"/>
    </w:rPr>
  </w:style>
  <w:style w:type="paragraph" w:styleId="30">
    <w:name w:val="Body Text Indent 3"/>
    <w:basedOn w:val="a"/>
    <w:autoRedefine/>
    <w:qFormat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autoRedefine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autoRedefine/>
    <w:uiPriority w:val="99"/>
    <w:qFormat/>
    <w:pPr>
      <w:ind w:right="-238"/>
    </w:pPr>
    <w:rPr>
      <w:b w:val="0"/>
      <w:bCs w:val="0"/>
    </w:rPr>
  </w:style>
  <w:style w:type="paragraph" w:styleId="a6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autoRedefine/>
    <w:uiPriority w:val="99"/>
    <w:qFormat/>
    <w:pPr>
      <w:ind w:right="-397"/>
      <w:jc w:val="both"/>
    </w:pPr>
    <w:rPr>
      <w:b w:val="0"/>
      <w:bCs w:val="0"/>
      <w:sz w:val="24"/>
      <w:szCs w:val="24"/>
    </w:rPr>
  </w:style>
  <w:style w:type="table" w:styleId="a7">
    <w:name w:val="Table Grid"/>
    <w:basedOn w:val="a1"/>
    <w:autoRedefine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autoRedefine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autoRedefine/>
    <w:uiPriority w:val="99"/>
    <w:semiHidden/>
    <w:qFormat/>
    <w:locked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autoRedefine/>
    <w:uiPriority w:val="99"/>
    <w:semiHidden/>
    <w:qFormat/>
    <w:locked/>
    <w:rPr>
      <w:b/>
      <w:bCs/>
      <w:sz w:val="16"/>
      <w:szCs w:val="16"/>
    </w:rPr>
  </w:style>
  <w:style w:type="paragraph" w:customStyle="1" w:styleId="a8">
    <w:name w:val="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List Paragraph"/>
    <w:basedOn w:val="a"/>
    <w:autoRedefine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customStyle="1" w:styleId="apple-style-span">
    <w:name w:val="apple-style-span"/>
    <w:autoRedefine/>
    <w:qFormat/>
  </w:style>
  <w:style w:type="paragraph" w:styleId="ac">
    <w:name w:val="Balloon Text"/>
    <w:basedOn w:val="a"/>
    <w:link w:val="ad"/>
    <w:uiPriority w:val="99"/>
    <w:semiHidden/>
    <w:unhideWhenUsed/>
    <w:rsid w:val="001765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5DB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header"/>
    <w:basedOn w:val="a"/>
    <w:link w:val="af"/>
    <w:rsid w:val="001765DB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f">
    <w:name w:val="Верхний колонтитул Знак"/>
    <w:basedOn w:val="a0"/>
    <w:link w:val="ae"/>
    <w:rsid w:val="001765D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Бакалинского района Республики Башкортостан</vt:lpstr>
    </vt:vector>
  </TitlesOfParts>
  <Company>ПЧ 65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Бакалинского района Республики Башкортостан</dc:title>
  <dc:creator>*</dc:creator>
  <cp:lastModifiedBy>UserXP</cp:lastModifiedBy>
  <cp:revision>113</cp:revision>
  <cp:lastPrinted>2024-06-18T12:11:00Z</cp:lastPrinted>
  <dcterms:created xsi:type="dcterms:W3CDTF">2006-04-11T11:06:00Z</dcterms:created>
  <dcterms:modified xsi:type="dcterms:W3CDTF">2025-07-15T04:32:00Z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99D2431FFC9A4EEAB1E87CF771546540_13</vt:lpwstr>
  </property>
</Properties>
</file>