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699B" w14:textId="0D226B16" w:rsidR="00233F6D" w:rsidRDefault="005D3326" w:rsidP="00E70648">
      <w:pPr>
        <w:suppressAutoHyphens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Сводный годовой доклад о ходе реализации и об оценке эффективности муниципальной программы «</w:t>
      </w:r>
      <w:r w:rsidR="00E70648" w:rsidRPr="00E70648">
        <w:rPr>
          <w:rFonts w:ascii="Times New Roman" w:eastAsia="Times New Roman" w:hAnsi="Times New Roman" w:cs="Times New Roman"/>
          <w:sz w:val="26"/>
        </w:rPr>
        <w:t xml:space="preserve">Энергосбережение и повышение энергетической эффективности на территории сельского поселения </w:t>
      </w:r>
      <w:proofErr w:type="spellStart"/>
      <w:r w:rsidR="00E70648" w:rsidRPr="00E70648">
        <w:rPr>
          <w:rFonts w:ascii="Times New Roman" w:eastAsia="Times New Roman" w:hAnsi="Times New Roman" w:cs="Times New Roman"/>
          <w:sz w:val="26"/>
        </w:rPr>
        <w:t>Дюртюлинский</w:t>
      </w:r>
      <w:proofErr w:type="spellEnd"/>
      <w:r w:rsidR="00E70648" w:rsidRPr="00E70648">
        <w:rPr>
          <w:rFonts w:ascii="Times New Roman" w:eastAsia="Times New Roman" w:hAnsi="Times New Roman" w:cs="Times New Roman"/>
          <w:sz w:val="26"/>
        </w:rPr>
        <w:t xml:space="preserve"> сельсовет муниципального района </w:t>
      </w:r>
      <w:proofErr w:type="spellStart"/>
      <w:r w:rsidR="00E70648" w:rsidRPr="00E70648">
        <w:rPr>
          <w:rFonts w:ascii="Times New Roman" w:eastAsia="Times New Roman" w:hAnsi="Times New Roman" w:cs="Times New Roman"/>
          <w:sz w:val="26"/>
        </w:rPr>
        <w:t>Шаранский</w:t>
      </w:r>
      <w:proofErr w:type="spellEnd"/>
      <w:r w:rsidR="00E70648" w:rsidRPr="00E70648">
        <w:rPr>
          <w:rFonts w:ascii="Times New Roman" w:eastAsia="Times New Roman" w:hAnsi="Times New Roman" w:cs="Times New Roman"/>
          <w:sz w:val="26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6"/>
        </w:rPr>
        <w:t xml:space="preserve">»  </w:t>
      </w:r>
    </w:p>
    <w:p w14:paraId="224AC3F4" w14:textId="7C72ED86" w:rsidR="00233F6D" w:rsidRDefault="005D3326">
      <w:pPr>
        <w:suppressAutoHyphens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за 202</w:t>
      </w:r>
      <w:r>
        <w:rPr>
          <w:rFonts w:ascii="Times New Roman" w:eastAsia="Times New Roman" w:hAnsi="Times New Roman" w:cs="Times New Roman"/>
          <w:sz w:val="26"/>
        </w:rPr>
        <w:t>5</w:t>
      </w:r>
      <w:r>
        <w:rPr>
          <w:rFonts w:ascii="Times New Roman" w:eastAsia="Times New Roman" w:hAnsi="Times New Roman" w:cs="Times New Roman"/>
          <w:sz w:val="26"/>
        </w:rPr>
        <w:t xml:space="preserve"> год</w:t>
      </w:r>
    </w:p>
    <w:p w14:paraId="2B952130" w14:textId="77777777" w:rsidR="00233F6D" w:rsidRDefault="00233F6D">
      <w:pPr>
        <w:suppressAutoHyphens/>
        <w:jc w:val="center"/>
        <w:rPr>
          <w:rFonts w:ascii="Times New Roman" w:eastAsia="Times New Roman" w:hAnsi="Times New Roman" w:cs="Times New Roman"/>
          <w:sz w:val="26"/>
        </w:rPr>
      </w:pPr>
    </w:p>
    <w:p w14:paraId="64EFC505" w14:textId="77777777" w:rsidR="00233F6D" w:rsidRDefault="005D3326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Сведения о целевых результатах реализации программы за </w:t>
      </w:r>
      <w:r>
        <w:rPr>
          <w:rFonts w:ascii="Times New Roman" w:eastAsia="Times New Roman" w:hAnsi="Times New Roman" w:cs="Times New Roman"/>
          <w:b/>
          <w:i/>
          <w:sz w:val="24"/>
        </w:rPr>
        <w:t>отчётный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период</w:t>
      </w:r>
    </w:p>
    <w:p w14:paraId="1530EDE0" w14:textId="77777777" w:rsidR="00233F6D" w:rsidRDefault="00233F6D">
      <w:pPr>
        <w:tabs>
          <w:tab w:val="left" w:pos="0"/>
        </w:tabs>
        <w:rPr>
          <w:rFonts w:ascii="Times New Roman" w:eastAsia="Times New Roman" w:hAnsi="Times New Roman" w:cs="Times New Roman"/>
          <w:sz w:val="24"/>
        </w:rPr>
      </w:pPr>
    </w:p>
    <w:p w14:paraId="20AA70F2" w14:textId="785841E8" w:rsidR="00233F6D" w:rsidRPr="005D3326" w:rsidRDefault="005D332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Муниципальна</w:t>
      </w:r>
      <w:r>
        <w:rPr>
          <w:rFonts w:ascii="Times New Roman" w:eastAsia="Times New Roman" w:hAnsi="Times New Roman" w:cs="Times New Roman"/>
          <w:sz w:val="26"/>
        </w:rPr>
        <w:t xml:space="preserve">я программа «Энергосбережение и повышение энергетической эффективности в сельском поселении </w:t>
      </w:r>
      <w:proofErr w:type="spellStart"/>
      <w:r w:rsidR="00997BB8">
        <w:rPr>
          <w:rFonts w:ascii="Times New Roman" w:eastAsia="Times New Roman" w:hAnsi="Times New Roman" w:cs="Times New Roman"/>
          <w:sz w:val="26"/>
        </w:rPr>
        <w:t>Дюртюлинский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сельсовет муниципального района  </w:t>
      </w:r>
      <w:proofErr w:type="spellStart"/>
      <w:r w:rsidR="00997BB8">
        <w:rPr>
          <w:rFonts w:ascii="Times New Roman" w:eastAsia="Times New Roman" w:hAnsi="Times New Roman" w:cs="Times New Roman"/>
          <w:sz w:val="26"/>
        </w:rPr>
        <w:t>Шаранский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район Республики Башкортостан»  на 202</w:t>
      </w:r>
      <w:r>
        <w:rPr>
          <w:rFonts w:ascii="Times New Roman" w:eastAsia="Times New Roman" w:hAnsi="Times New Roman" w:cs="Times New Roman"/>
          <w:sz w:val="26"/>
        </w:rPr>
        <w:t>3</w:t>
      </w:r>
      <w:r>
        <w:rPr>
          <w:rFonts w:ascii="Times New Roman" w:eastAsia="Times New Roman" w:hAnsi="Times New Roman" w:cs="Times New Roman"/>
          <w:sz w:val="26"/>
        </w:rPr>
        <w:t>-202</w:t>
      </w:r>
      <w:r>
        <w:rPr>
          <w:rFonts w:ascii="Times New Roman" w:eastAsia="Times New Roman" w:hAnsi="Times New Roman" w:cs="Times New Roman"/>
          <w:sz w:val="26"/>
        </w:rPr>
        <w:t>5</w:t>
      </w:r>
      <w:r>
        <w:rPr>
          <w:rFonts w:ascii="Times New Roman" w:eastAsia="Times New Roman" w:hAnsi="Times New Roman" w:cs="Times New Roman"/>
          <w:sz w:val="26"/>
        </w:rPr>
        <w:t xml:space="preserve"> годы» (далее муниципальная программа) утверждена постановлением</w:t>
      </w:r>
      <w:r>
        <w:rPr>
          <w:rFonts w:ascii="Times New Roman" w:eastAsia="Times New Roman" w:hAnsi="Times New Roman" w:cs="Times New Roman"/>
          <w:sz w:val="26"/>
        </w:rPr>
        <w:t xml:space="preserve"> администрации сельского поселения </w:t>
      </w:r>
      <w:proofErr w:type="spellStart"/>
      <w:r w:rsidR="00997BB8">
        <w:rPr>
          <w:rFonts w:ascii="Times New Roman" w:eastAsia="Times New Roman" w:hAnsi="Times New Roman" w:cs="Times New Roman"/>
          <w:sz w:val="26"/>
        </w:rPr>
        <w:t>Дюртюлинский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сельсовет </w:t>
      </w:r>
      <w:r w:rsidRPr="005D3326">
        <w:rPr>
          <w:rFonts w:ascii="Times New Roman" w:eastAsia="Times New Roman" w:hAnsi="Times New Roman" w:cs="Times New Roman"/>
          <w:sz w:val="26"/>
        </w:rPr>
        <w:t>27.11.2024</w:t>
      </w:r>
      <w:r w:rsidRPr="005D3326">
        <w:rPr>
          <w:rFonts w:ascii="Times New Roman" w:eastAsia="Times New Roman" w:hAnsi="Times New Roman" w:cs="Times New Roman"/>
          <w:sz w:val="26"/>
        </w:rPr>
        <w:t xml:space="preserve"> года </w:t>
      </w:r>
      <w:r w:rsidRPr="005D3326">
        <w:rPr>
          <w:rFonts w:ascii="Times New Roman" w:eastAsia="Segoe UI Symbol" w:hAnsi="Times New Roman" w:cs="Times New Roman"/>
          <w:sz w:val="26"/>
        </w:rPr>
        <w:t>№</w:t>
      </w:r>
      <w:r w:rsidRPr="005D3326">
        <w:rPr>
          <w:rFonts w:ascii="Times New Roman" w:eastAsia="Times New Roman" w:hAnsi="Times New Roman" w:cs="Times New Roman"/>
          <w:sz w:val="26"/>
        </w:rPr>
        <w:t xml:space="preserve"> 74</w:t>
      </w:r>
      <w:r>
        <w:rPr>
          <w:rFonts w:ascii="Times New Roman" w:eastAsia="Times New Roman" w:hAnsi="Times New Roman" w:cs="Times New Roman"/>
          <w:sz w:val="26"/>
        </w:rPr>
        <w:t>.</w:t>
      </w:r>
    </w:p>
    <w:p w14:paraId="6E0AF922" w14:textId="77777777" w:rsidR="00233F6D" w:rsidRDefault="005D332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Основная цель муниципальной программы – стимулирование энергосбережения и повышение энергетической эффективности.</w:t>
      </w:r>
    </w:p>
    <w:p w14:paraId="0DA82861" w14:textId="77777777" w:rsidR="00233F6D" w:rsidRDefault="005D332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Задача муниципальной программы – создание условий, направленных на снижение </w:t>
      </w:r>
      <w:proofErr w:type="spellStart"/>
      <w:r>
        <w:rPr>
          <w:rFonts w:ascii="Times New Roman" w:eastAsia="Times New Roman" w:hAnsi="Times New Roman" w:cs="Times New Roman"/>
          <w:sz w:val="26"/>
        </w:rPr>
        <w:t>энергозатрат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 повышение энергетической эффективности; экономия топливно-энергетических ресурсов: обеспечение </w:t>
      </w:r>
      <w:r>
        <w:rPr>
          <w:rFonts w:ascii="Times New Roman" w:eastAsia="Times New Roman" w:hAnsi="Times New Roman" w:cs="Times New Roman"/>
          <w:sz w:val="26"/>
        </w:rPr>
        <w:t>учёта</w:t>
      </w:r>
      <w:r>
        <w:rPr>
          <w:rFonts w:ascii="Times New Roman" w:eastAsia="Times New Roman" w:hAnsi="Times New Roman" w:cs="Times New Roman"/>
          <w:sz w:val="26"/>
        </w:rPr>
        <w:t xml:space="preserve"> всего </w:t>
      </w:r>
      <w:r>
        <w:rPr>
          <w:rFonts w:ascii="Times New Roman" w:eastAsia="Times New Roman" w:hAnsi="Times New Roman" w:cs="Times New Roman"/>
          <w:sz w:val="26"/>
        </w:rPr>
        <w:t>объёма</w:t>
      </w:r>
      <w:r>
        <w:rPr>
          <w:rFonts w:ascii="Times New Roman" w:eastAsia="Times New Roman" w:hAnsi="Times New Roman" w:cs="Times New Roman"/>
          <w:sz w:val="26"/>
        </w:rPr>
        <w:t xml:space="preserve"> потребляемых энергетических ресурсов.</w:t>
      </w:r>
    </w:p>
    <w:p w14:paraId="0D832294" w14:textId="77777777" w:rsidR="00233F6D" w:rsidRDefault="005D332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Для достижени</w:t>
      </w:r>
      <w:r>
        <w:rPr>
          <w:rFonts w:ascii="Times New Roman" w:eastAsia="Times New Roman" w:hAnsi="Times New Roman" w:cs="Times New Roman"/>
          <w:sz w:val="26"/>
        </w:rPr>
        <w:t>я поставленных целей в 2025 году в рамках реализации муниципальной программы были достигнуты следующие результаты:</w:t>
      </w:r>
    </w:p>
    <w:p w14:paraId="65BEE44A" w14:textId="2D8E56AF" w:rsidR="00233F6D" w:rsidRDefault="005D332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Основными приоритетами в сфере энергосбережения и повышения энергетической эффективности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</w:rPr>
        <w:t>Дюртюлинский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сельсов</w:t>
      </w:r>
      <w:r>
        <w:rPr>
          <w:rFonts w:ascii="Times New Roman" w:eastAsia="Times New Roman" w:hAnsi="Times New Roman" w:cs="Times New Roman"/>
          <w:sz w:val="26"/>
        </w:rPr>
        <w:t xml:space="preserve">ет муниципального района  </w:t>
      </w:r>
      <w:proofErr w:type="spellStart"/>
      <w:r w:rsidR="00997BB8">
        <w:rPr>
          <w:rFonts w:ascii="Times New Roman" w:eastAsia="Times New Roman" w:hAnsi="Times New Roman" w:cs="Times New Roman"/>
          <w:sz w:val="26"/>
        </w:rPr>
        <w:t>Шаранский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район Республики Башкортостан являются повышение качества жизни населения, улучшение экологической ситуации за </w:t>
      </w:r>
      <w:r>
        <w:rPr>
          <w:rFonts w:ascii="Times New Roman" w:eastAsia="Times New Roman" w:hAnsi="Times New Roman" w:cs="Times New Roman"/>
          <w:sz w:val="26"/>
        </w:rPr>
        <w:t>счёт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стимулирования энергосбережения и повышения энергетической эффективности.</w:t>
      </w:r>
    </w:p>
    <w:p w14:paraId="398C7AAA" w14:textId="77777777" w:rsidR="00233F6D" w:rsidRDefault="005D332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Достижение целей муниципаль</w:t>
      </w:r>
      <w:r>
        <w:rPr>
          <w:rFonts w:ascii="Times New Roman" w:eastAsia="Times New Roman" w:hAnsi="Times New Roman" w:cs="Times New Roman"/>
          <w:sz w:val="26"/>
        </w:rPr>
        <w:t>ной программы решается за счет использования энергосберегающих ламп, приборов учета, более экономичных бытовых приборов, утепления окон и дверей и т.д.</w:t>
      </w:r>
    </w:p>
    <w:p w14:paraId="3EE1B11C" w14:textId="77777777" w:rsidR="00233F6D" w:rsidRDefault="00233F6D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8"/>
        <w:gridCol w:w="1080"/>
        <w:gridCol w:w="1440"/>
        <w:gridCol w:w="900"/>
        <w:gridCol w:w="720"/>
        <w:gridCol w:w="1723"/>
      </w:tblGrid>
      <w:tr w:rsidR="00233F6D" w14:paraId="25475A22" w14:textId="77777777" w:rsidTr="005D3326">
        <w:trPr>
          <w:jc w:val="center"/>
        </w:trPr>
        <w:tc>
          <w:tcPr>
            <w:tcW w:w="3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5DFFB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D3410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Ед. изм.</w:t>
            </w:r>
          </w:p>
        </w:tc>
        <w:tc>
          <w:tcPr>
            <w:tcW w:w="3060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C2AEC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значения (индикаторов) программы</w:t>
            </w:r>
          </w:p>
        </w:tc>
        <w:tc>
          <w:tcPr>
            <w:tcW w:w="1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2250C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 xml:space="preserve">Обоснование отклонений значений показателя на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конец отчетного года (при наличии)</w:t>
            </w:r>
          </w:p>
        </w:tc>
      </w:tr>
      <w:tr w:rsidR="00233F6D" w14:paraId="1DAAF721" w14:textId="77777777" w:rsidTr="005D3326">
        <w:trPr>
          <w:jc w:val="center"/>
        </w:trPr>
        <w:tc>
          <w:tcPr>
            <w:tcW w:w="3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53B60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AA0FE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BCA18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 xml:space="preserve">Год, предшествующий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отчетному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964DE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Отчетный год</w:t>
            </w:r>
          </w:p>
        </w:tc>
        <w:tc>
          <w:tcPr>
            <w:tcW w:w="1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CD8AC" w14:textId="77777777" w:rsidR="00233F6D" w:rsidRDefault="00233F6D">
            <w:pPr>
              <w:spacing w:after="200" w:line="276" w:lineRule="auto"/>
            </w:pPr>
          </w:p>
        </w:tc>
      </w:tr>
      <w:tr w:rsidR="00233F6D" w14:paraId="0B6961E3" w14:textId="77777777" w:rsidTr="005D3326">
        <w:trPr>
          <w:jc w:val="center"/>
        </w:trPr>
        <w:tc>
          <w:tcPr>
            <w:tcW w:w="3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775A73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27D11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846BC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336EE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План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3E6B2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факт</w:t>
            </w:r>
          </w:p>
        </w:tc>
        <w:tc>
          <w:tcPr>
            <w:tcW w:w="1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BCD777" w14:textId="77777777" w:rsidR="00233F6D" w:rsidRDefault="00233F6D">
            <w:pPr>
              <w:spacing w:after="200" w:line="276" w:lineRule="auto"/>
            </w:pPr>
          </w:p>
        </w:tc>
      </w:tr>
      <w:tr w:rsidR="00233F6D" w14:paraId="5331261A" w14:textId="77777777" w:rsidTr="005D3326">
        <w:trPr>
          <w:jc w:val="center"/>
        </w:trPr>
        <w:tc>
          <w:tcPr>
            <w:tcW w:w="95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A9D7B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Муниципальная программа «Энергосбережение и повышения энергетической эффективности</w:t>
            </w:r>
          </w:p>
        </w:tc>
      </w:tr>
      <w:tr w:rsidR="00233F6D" w14:paraId="15A27F61" w14:textId="77777777" w:rsidTr="005D3326">
        <w:trPr>
          <w:jc w:val="center"/>
        </w:trPr>
        <w:tc>
          <w:tcPr>
            <w:tcW w:w="37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C1880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объема электрической энергии, расчеты за которую осуществляются 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использованием приборов учета, в общем объеме электрической энергии, потребляемой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(используемой) на территории муниципального образования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A228D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%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8652D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EC874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52EE79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723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A1EAB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233F6D" w14:paraId="1D9EC5B6" w14:textId="77777777" w:rsidTr="005D3326">
        <w:trPr>
          <w:jc w:val="center"/>
        </w:trPr>
        <w:tc>
          <w:tcPr>
            <w:tcW w:w="37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4A6B6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доля объема тепловой энергии, расчеты за которую осуществляются с использованием приборов учета, в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C127F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76278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F1EDF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D04ED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723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32C81" w14:textId="77777777" w:rsidR="00233F6D" w:rsidRDefault="00233F6D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233F6D" w14:paraId="375BABA3" w14:textId="77777777" w:rsidTr="005D3326">
        <w:trPr>
          <w:jc w:val="center"/>
        </w:trPr>
        <w:tc>
          <w:tcPr>
            <w:tcW w:w="37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4410B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объема энергетических ресурсов, производимых с использованием возобновляемых источников энергии и (или) вторичных энергетических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17DF4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18CB2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341FD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B798C5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723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E257A" w14:textId="77777777" w:rsidR="00233F6D" w:rsidRDefault="00233F6D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135CDE7" w14:textId="77777777" w:rsidR="00233F6D" w:rsidRDefault="00233F6D">
      <w:pPr>
        <w:ind w:right="3655"/>
        <w:rPr>
          <w:rFonts w:ascii="Times New Roman" w:eastAsia="Times New Roman" w:hAnsi="Times New Roman" w:cs="Times New Roman"/>
          <w:sz w:val="24"/>
        </w:rPr>
      </w:pPr>
    </w:p>
    <w:p w14:paraId="3E2A53F2" w14:textId="77777777" w:rsidR="005D3326" w:rsidRDefault="005D3326">
      <w:pPr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Сведения о выполнении расходных обязательств с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ельского поселения </w:t>
      </w:r>
    </w:p>
    <w:p w14:paraId="5EBD82F8" w14:textId="78E3431A" w:rsidR="00233F6D" w:rsidRDefault="005D3326">
      <w:pPr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Дюртюлинский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сельсовет,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связанных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с реализацией муниципальной программы</w:t>
      </w:r>
    </w:p>
    <w:p w14:paraId="2CE514D3" w14:textId="77777777" w:rsidR="00233F6D" w:rsidRDefault="005D3326">
      <w:pPr>
        <w:tabs>
          <w:tab w:val="left" w:pos="819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0CFDAED2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 xml:space="preserve">План ассигнований составил </w:t>
      </w:r>
      <w:r>
        <w:rPr>
          <w:rFonts w:ascii="Times New Roman" w:eastAsia="Times New Roman" w:hAnsi="Times New Roman" w:cs="Times New Roman"/>
          <w:sz w:val="24"/>
        </w:rPr>
        <w:t>0,0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тыс. рублей. В соответствии со сводной бюджетной росписью – 0,0 тыс. рублей, в том числе по источникам финансирования:</w:t>
      </w:r>
    </w:p>
    <w:p w14:paraId="060405EF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местный бюджет – 0,0 тыс. рублей;</w:t>
      </w:r>
    </w:p>
    <w:p w14:paraId="7039DF6D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областной бюджет – 0,0 тыс. рублей;</w:t>
      </w:r>
    </w:p>
    <w:p w14:paraId="2FACE085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поступления из федерального бюджета </w:t>
      </w:r>
      <w:r>
        <w:rPr>
          <w:rFonts w:ascii="Times New Roman" w:eastAsia="Times New Roman" w:hAnsi="Times New Roman" w:cs="Times New Roman"/>
          <w:sz w:val="24"/>
        </w:rPr>
        <w:t>– 0,0 тыс. рублей;</w:t>
      </w:r>
    </w:p>
    <w:p w14:paraId="078D59F9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внебюджетные источники – 0,0 тыс. рублей.</w:t>
      </w:r>
    </w:p>
    <w:p w14:paraId="71475172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Исполнение расходов по муниципальной программе составило 0,0 тыс. рублей, в том числе по источникам финансирования:</w:t>
      </w:r>
    </w:p>
    <w:p w14:paraId="585C162D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местный бюджет – 0,0 тыс. рублей;</w:t>
      </w:r>
    </w:p>
    <w:p w14:paraId="4C212002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областной бюджет – 0,0 тыс. рублей;</w:t>
      </w:r>
    </w:p>
    <w:p w14:paraId="7483E4F3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поступлен</w:t>
      </w:r>
      <w:r>
        <w:rPr>
          <w:rFonts w:ascii="Times New Roman" w:eastAsia="Times New Roman" w:hAnsi="Times New Roman" w:cs="Times New Roman"/>
          <w:sz w:val="24"/>
        </w:rPr>
        <w:t>ия из федерального бюджета – 0,0 тыс. рублей;</w:t>
      </w:r>
    </w:p>
    <w:p w14:paraId="3D69EFFC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внебюджетные источники – 0,0 тыс. рублей.</w:t>
      </w:r>
    </w:p>
    <w:p w14:paraId="6CE5508C" w14:textId="7C4407E3" w:rsidR="005D3326" w:rsidRDefault="005D3326" w:rsidP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об использовании бюджетных ассигнований и внебюджетных средств на реализацию муниципальной программы с</w:t>
      </w:r>
      <w:r>
        <w:rPr>
          <w:rFonts w:ascii="Times New Roman" w:eastAsia="Times New Roman" w:hAnsi="Times New Roman" w:cs="Times New Roman"/>
          <w:sz w:val="24"/>
        </w:rPr>
        <w:t xml:space="preserve">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Дюртюлинский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сельсовет «Энергосбережение</w:t>
      </w:r>
      <w:r>
        <w:rPr>
          <w:rFonts w:ascii="Times New Roman" w:eastAsia="Times New Roman" w:hAnsi="Times New Roman" w:cs="Times New Roman"/>
          <w:sz w:val="24"/>
        </w:rPr>
        <w:t xml:space="preserve"> и повышение энергетической эффективности» за 2025 г.:</w:t>
      </w:r>
      <w:bookmarkStart w:id="0" w:name="_GoBack"/>
      <w:bookmarkEnd w:id="0"/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7"/>
        <w:gridCol w:w="2182"/>
        <w:gridCol w:w="1678"/>
        <w:gridCol w:w="1490"/>
        <w:gridCol w:w="1120"/>
        <w:gridCol w:w="1246"/>
      </w:tblGrid>
      <w:tr w:rsidR="00233F6D" w14:paraId="23D39CE8" w14:textId="77777777">
        <w:trPr>
          <w:jc w:val="center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6221F56" w14:textId="77777777" w:rsidR="00233F6D" w:rsidRDefault="005D3326">
            <w:pPr>
              <w:spacing w:after="200" w:line="276" w:lineRule="auto"/>
              <w:ind w:left="350" w:hanging="3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Статус</w:t>
            </w: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12553E3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Наименование муниципальной программы, основного мероприятия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E972F7B" w14:textId="77777777" w:rsidR="00233F6D" w:rsidRDefault="005D3326">
            <w:pPr>
              <w:spacing w:after="200" w:line="276" w:lineRule="auto"/>
              <w:ind w:left="66" w:hanging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BA7CEDE" w14:textId="77777777" w:rsidR="00233F6D" w:rsidRDefault="005D33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Объем расходов, (тыс. руб.)</w:t>
            </w:r>
          </w:p>
          <w:p w14:paraId="2BA51BEA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предусмотренных 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7F90045" w14:textId="77777777" w:rsidR="00233F6D" w:rsidRDefault="005D33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Фактические расходы (тыс. руб.) </w:t>
            </w:r>
          </w:p>
          <w:p w14:paraId="2D196B49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&lt;1&gt;</w:t>
            </w:r>
          </w:p>
        </w:tc>
      </w:tr>
      <w:tr w:rsidR="00233F6D" w14:paraId="1E15255B" w14:textId="77777777">
        <w:trPr>
          <w:jc w:val="center"/>
        </w:trPr>
        <w:tc>
          <w:tcPr>
            <w:tcW w:w="172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4873482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E9721FF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C712572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58517F3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муниципальной  программой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0884FD7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Сводной бюджетной росписью</w:t>
            </w:r>
          </w:p>
        </w:tc>
        <w:tc>
          <w:tcPr>
            <w:tcW w:w="107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912A770" w14:textId="77777777" w:rsidR="00233F6D" w:rsidRDefault="00233F6D">
            <w:pPr>
              <w:spacing w:after="200" w:line="276" w:lineRule="auto"/>
            </w:pPr>
          </w:p>
        </w:tc>
      </w:tr>
      <w:tr w:rsidR="00233F6D" w14:paraId="798F35F1" w14:textId="77777777">
        <w:trPr>
          <w:trHeight w:val="1"/>
          <w:jc w:val="center"/>
        </w:trPr>
        <w:tc>
          <w:tcPr>
            <w:tcW w:w="17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2117B2E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4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50DEDF3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E7DDE20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54AC9E4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E6EC720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FF32639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233F6D" w14:paraId="2D52137D" w14:textId="77777777">
        <w:trPr>
          <w:cantSplit/>
          <w:jc w:val="center"/>
        </w:trPr>
        <w:tc>
          <w:tcPr>
            <w:tcW w:w="1722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F5F47DF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я программа</w:t>
            </w:r>
          </w:p>
        </w:tc>
        <w:tc>
          <w:tcPr>
            <w:tcW w:w="2419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F0B5E4C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«Энергосбережени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е и повышение энергетической эффективности»  </w:t>
            </w: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0AE74A6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всего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&lt;3&gt;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E095BAD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7C0F911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00FA4A1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576C4954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B2DB2A7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F62973F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BB2D5B5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местный бюджет 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368AA70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6566DC3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1D64209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3CF1DACC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B77728D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31C0E2C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FDC5FFC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безвозмездные поступления в местный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>бюджет, &lt;2&gt;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CCFAECC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337C956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EFA9ACF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0F6E32E7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31E8185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16981BE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106D22B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том числе за счет средств: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39AEA0B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B2ABBD2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0E82DE9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0F1A7800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F8BFC81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63C2BD9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7708DD3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областного бюджета 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4BE354B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7615300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1524E9D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66843613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70C4C85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DC2E69C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72B9496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бюджета района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2444CE4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7A15110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228CFD4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22AACAB2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03A9659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E15C433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3D02884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4928E9D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FA74C3B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2314C6A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4338793B" w14:textId="77777777">
        <w:trPr>
          <w:cantSplit/>
          <w:jc w:val="center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FEDA954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Основное мероприятие 1.1</w:t>
            </w: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377F818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обеспечивающие распространение информации  об энергосбережении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повышении энергетической эффективности (использование энергосберегающих ламп, приборов учета, более экономичных бытовых приборов, утепление окон и дверей и т.д.)</w:t>
            </w: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05FE5C7" w14:textId="77777777" w:rsidR="00233F6D" w:rsidRDefault="005D3326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всего             &lt;3&gt;    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5816558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A8B8C1D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B3A8859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75EF0420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81C9B3F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B2F546B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883F592" w14:textId="77777777" w:rsidR="00233F6D" w:rsidRDefault="005D3326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местный бюджет 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811C020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3C8C488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3FA76F2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7606A5A2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B8DBE08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5689BEB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C00FD3A" w14:textId="77777777" w:rsidR="00233F6D" w:rsidRDefault="005D3326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безвозмездные поступления в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местный бюджет, &lt;2&gt;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2BA74BD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8F9F1EB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55E62D9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15B11E87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50658B2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5948DB3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121536C" w14:textId="77777777" w:rsidR="00233F6D" w:rsidRDefault="005D3326">
            <w:pPr>
              <w:spacing w:after="20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том числе за счет средств: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17AFCD5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6DE7061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3679468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160EC871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A819106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42470AE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AF9BD61" w14:textId="77777777" w:rsidR="00233F6D" w:rsidRDefault="005D3326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областного бюджета 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AEFF801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ED06CC5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BBBF571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12A6282E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154C046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635212C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1FE8051" w14:textId="77777777" w:rsidR="00233F6D" w:rsidRDefault="005D3326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- бюджета района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6626FD0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D8A73B4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27041AE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33F6D" w14:paraId="54EB076C" w14:textId="77777777">
        <w:trPr>
          <w:cantSplit/>
          <w:jc w:val="center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16AB5DD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AF58364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6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806D82F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0DC4ECB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C2C6CE6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FEBCA4D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14:paraId="00681206" w14:textId="77777777" w:rsidR="00233F6D" w:rsidRDefault="00233F6D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753183F2" w14:textId="77777777" w:rsidR="00233F6D" w:rsidRDefault="005D3326">
      <w:pPr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Уровень реализации муниципальной программы</w:t>
      </w:r>
    </w:p>
    <w:p w14:paraId="4C66CDA8" w14:textId="77777777" w:rsidR="00233F6D" w:rsidRDefault="00233F6D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013AAB1B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рамках муниципальной программы «Энергосбережение и </w:t>
      </w:r>
      <w:r>
        <w:rPr>
          <w:rFonts w:ascii="Times New Roman" w:eastAsia="Times New Roman" w:hAnsi="Times New Roman" w:cs="Times New Roman"/>
          <w:sz w:val="24"/>
        </w:rPr>
        <w:t>повышение энергетической эффективности» предусмотрена реализация следующих основных мероприятий:</w:t>
      </w:r>
    </w:p>
    <w:p w14:paraId="29ED876B" w14:textId="1DA90602" w:rsidR="00233F6D" w:rsidRPr="005D3326" w:rsidRDefault="005D3326" w:rsidP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Основное мероприятие 1</w:t>
      </w:r>
      <w:r>
        <w:rPr>
          <w:rFonts w:ascii="Times New Roman" w:eastAsia="Times New Roman" w:hAnsi="Times New Roman" w:cs="Times New Roman"/>
          <w:sz w:val="24"/>
        </w:rPr>
        <w:t xml:space="preserve">. Мероприятия, обеспечивающие распространение информации  об энергосбережении и повышении энергетической эффективности </w:t>
      </w:r>
      <w:r>
        <w:rPr>
          <w:rFonts w:ascii="Times New Roman" w:eastAsia="Times New Roman" w:hAnsi="Times New Roman" w:cs="Times New Roman"/>
          <w:sz w:val="24"/>
        </w:rPr>
        <w:lastRenderedPageBreak/>
        <w:t>(использование эне</w:t>
      </w:r>
      <w:r>
        <w:rPr>
          <w:rFonts w:ascii="Times New Roman" w:eastAsia="Times New Roman" w:hAnsi="Times New Roman" w:cs="Times New Roman"/>
          <w:sz w:val="24"/>
        </w:rPr>
        <w:t>ргосберегающих ламп, приборов учета, более экономичных бытовых приборов, утепление окон и дверей и т.д.).</w:t>
      </w:r>
    </w:p>
    <w:p w14:paraId="0913368C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выполнении основных мероприятий программы за 202</w:t>
      </w: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1580"/>
        <w:gridCol w:w="1302"/>
        <w:gridCol w:w="932"/>
        <w:gridCol w:w="932"/>
        <w:gridCol w:w="932"/>
        <w:gridCol w:w="1461"/>
        <w:gridCol w:w="1138"/>
        <w:gridCol w:w="898"/>
      </w:tblGrid>
      <w:tr w:rsidR="00233F6D" w14:paraId="6B51B8BD" w14:textId="77777777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2BE3C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111B5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Номер и наименование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D441C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Ответственный исполнитель, соисполнитель, участник </w:t>
            </w:r>
            <w:r>
              <w:rPr>
                <w:rFonts w:ascii="Times New Roman" w:eastAsia="Times New Roman" w:hAnsi="Times New Roman" w:cs="Times New Roman"/>
                <w:sz w:val="20"/>
              </w:rPr>
              <w:t>(должность/ ФИО)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BEE97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Плановый срок окончания реализации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DCBE6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Фактический срок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76B00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Результаты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C4FBC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Причины не реализации/ реализации не в полном объеме</w:t>
            </w:r>
          </w:p>
        </w:tc>
      </w:tr>
      <w:tr w:rsidR="00233F6D" w14:paraId="33E7CF37" w14:textId="77777777">
        <w:trPr>
          <w:trHeight w:val="1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55DE7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D405F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6EAFC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289B1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EAAD5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A4E1E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окончания реализации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A2544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запланированные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4B0E8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достигнутые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53CBD" w14:textId="77777777" w:rsidR="00233F6D" w:rsidRDefault="00233F6D">
            <w:pPr>
              <w:spacing w:after="200" w:line="276" w:lineRule="auto"/>
            </w:pPr>
          </w:p>
        </w:tc>
      </w:tr>
      <w:tr w:rsidR="00233F6D" w14:paraId="5F2E11FD" w14:textId="77777777">
        <w:trPr>
          <w:trHeight w:val="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852A3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52AF7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D3B8C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80FF8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5DEFF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E9D3C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136D6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5513E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E1FB0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233F6D" w14:paraId="35F2E360" w14:textId="77777777" w:rsidTr="005D3326">
        <w:trPr>
          <w:trHeight w:val="63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FB7349" w14:textId="77777777" w:rsidR="00233F6D" w:rsidRDefault="00233F6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BC59E3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</w:rPr>
              <w:t>«Энергосбережение и повышение энергетической эффективности»</w:t>
            </w:r>
          </w:p>
        </w:tc>
      </w:tr>
      <w:tr w:rsidR="00233F6D" w14:paraId="7D0BFC5B" w14:textId="77777777">
        <w:trPr>
          <w:trHeight w:val="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405F6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4928D" w14:textId="77777777" w:rsidR="00233F6D" w:rsidRDefault="005D332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Основное мероприятие 1.1. </w:t>
            </w:r>
          </w:p>
          <w:p w14:paraId="57330DD1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обеспечивающие распространение информации  об энергосбережении и повышении энергетической эффективности (использование энергосберегающих ламп, приборов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учета, более экономичных бытовых приборов, утепление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окон и дверей и т.д.)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3087D" w14:textId="77777777" w:rsidR="00233F6D" w:rsidRDefault="005D3326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Администрация Сельского поселения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6E83D" w14:textId="77777777" w:rsidR="00233F6D" w:rsidRDefault="005D3326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31.12.2025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177F0" w14:textId="77777777" w:rsidR="00233F6D" w:rsidRDefault="005D3326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01.01.2025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5A84D" w14:textId="77777777" w:rsidR="00233F6D" w:rsidRDefault="005D3326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31.12.2025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C0006" w14:textId="77777777" w:rsidR="00233F6D" w:rsidRDefault="005D332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уровня энергосбережения</w:t>
            </w:r>
          </w:p>
          <w:p w14:paraId="21B89BEB" w14:textId="77777777" w:rsidR="00233F6D" w:rsidRDefault="00233F6D">
            <w:pPr>
              <w:spacing w:after="200" w:line="276" w:lineRule="auto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34E9A" w14:textId="77777777" w:rsidR="00233F6D" w:rsidRDefault="005D332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выполнены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AB3CD" w14:textId="77777777" w:rsidR="00233F6D" w:rsidRDefault="00233F6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5F10EC3" w14:textId="77777777" w:rsidR="00233F6D" w:rsidRDefault="00233F6D">
      <w:pPr>
        <w:jc w:val="center"/>
        <w:rPr>
          <w:rFonts w:ascii="Times New Roman" w:eastAsia="Times New Roman" w:hAnsi="Times New Roman" w:cs="Times New Roman"/>
          <w:sz w:val="22"/>
        </w:rPr>
      </w:pPr>
    </w:p>
    <w:p w14:paraId="7363DB0E" w14:textId="34500106" w:rsidR="00233F6D" w:rsidRPr="005D3326" w:rsidRDefault="005D3326" w:rsidP="005D3326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Результаты оценки эффективности реализации муниципальной программы </w:t>
      </w:r>
    </w:p>
    <w:p w14:paraId="0A2B4D17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Оценка эффективности реализации муниципальной программы осуществляется на основе сопоставления:</w:t>
      </w:r>
    </w:p>
    <w:p w14:paraId="5458B2F6" w14:textId="77777777" w:rsidR="00233F6D" w:rsidRDefault="005D3326">
      <w:pPr>
        <w:numPr>
          <w:ilvl w:val="0"/>
          <w:numId w:val="1"/>
        </w:numPr>
        <w:tabs>
          <w:tab w:val="left" w:pos="1276"/>
        </w:tabs>
        <w:spacing w:after="200" w:line="276" w:lineRule="auto"/>
        <w:ind w:left="92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фактических и планируемых значений целевых показателей муниципальной программы;</w:t>
      </w:r>
    </w:p>
    <w:p w14:paraId="3A8D5F96" w14:textId="77777777" w:rsidR="00233F6D" w:rsidRDefault="005D3326">
      <w:pPr>
        <w:numPr>
          <w:ilvl w:val="0"/>
          <w:numId w:val="1"/>
        </w:numPr>
        <w:tabs>
          <w:tab w:val="left" w:pos="1276"/>
        </w:tabs>
        <w:spacing w:after="200" w:line="276" w:lineRule="auto"/>
        <w:ind w:left="92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фактических и планируемых объемов расходов бюджета на реализацию муниципальной программы; </w:t>
      </w:r>
    </w:p>
    <w:p w14:paraId="4D767357" w14:textId="77777777" w:rsidR="00233F6D" w:rsidRDefault="005D3326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928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числа выполненных и планируемых мероприятий плана реализации муниципальной программы.</w:t>
      </w:r>
    </w:p>
    <w:p w14:paraId="1FA07041" w14:textId="77777777" w:rsidR="00233F6D" w:rsidRDefault="005D3326">
      <w:pPr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Степень достижения целевых показателей муниципальной программы осуществляется </w:t>
      </w:r>
      <w:r>
        <w:rPr>
          <w:rFonts w:ascii="Times New Roman" w:eastAsia="Times New Roman" w:hAnsi="Times New Roman" w:cs="Times New Roman"/>
          <w:sz w:val="24"/>
        </w:rPr>
        <w:t>путём</w:t>
      </w:r>
      <w:r>
        <w:rPr>
          <w:rFonts w:ascii="Times New Roman" w:eastAsia="Times New Roman" w:hAnsi="Times New Roman" w:cs="Times New Roman"/>
          <w:sz w:val="24"/>
        </w:rPr>
        <w:t xml:space="preserve"> сопоставления фактически достигнутых в </w:t>
      </w:r>
      <w:r>
        <w:rPr>
          <w:rFonts w:ascii="Times New Roman" w:eastAsia="Times New Roman" w:hAnsi="Times New Roman" w:cs="Times New Roman"/>
          <w:sz w:val="24"/>
        </w:rPr>
        <w:t>отчётном</w:t>
      </w:r>
      <w:r>
        <w:rPr>
          <w:rFonts w:ascii="Times New Roman" w:eastAsia="Times New Roman" w:hAnsi="Times New Roman" w:cs="Times New Roman"/>
          <w:sz w:val="24"/>
        </w:rPr>
        <w:t xml:space="preserve"> году значений показателей муниципальной программы и их плановых значений, что свидетельствует об эффективной реализации муниципальной программы. </w:t>
      </w:r>
      <w:r>
        <w:rPr>
          <w:rFonts w:ascii="Times New Roman" w:eastAsia="Times New Roman" w:hAnsi="Times New Roman" w:cs="Times New Roman"/>
          <w:sz w:val="24"/>
        </w:rPr>
        <w:t>Расчёты</w:t>
      </w:r>
      <w:r>
        <w:rPr>
          <w:rFonts w:ascii="Times New Roman" w:eastAsia="Times New Roman" w:hAnsi="Times New Roman" w:cs="Times New Roman"/>
          <w:sz w:val="24"/>
        </w:rPr>
        <w:t xml:space="preserve"> за потребление электрической энергии и природного</w:t>
      </w:r>
      <w:r>
        <w:rPr>
          <w:rFonts w:ascii="Times New Roman" w:eastAsia="Times New Roman" w:hAnsi="Times New Roman" w:cs="Times New Roman"/>
          <w:sz w:val="24"/>
        </w:rPr>
        <w:t xml:space="preserve"> газа осуществляются с использованием приборов </w:t>
      </w:r>
      <w:r>
        <w:rPr>
          <w:rFonts w:ascii="Times New Roman" w:eastAsia="Times New Roman" w:hAnsi="Times New Roman" w:cs="Times New Roman"/>
          <w:sz w:val="24"/>
        </w:rPr>
        <w:t>учёта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5079D5C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Результаты оценки бюджетной эффективности приведены ниже.</w:t>
      </w:r>
    </w:p>
    <w:p w14:paraId="5726AE48" w14:textId="77777777" w:rsidR="00233F6D" w:rsidRDefault="005D3326">
      <w:pPr>
        <w:tabs>
          <w:tab w:val="left" w:pos="4032"/>
        </w:tabs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307D6AD4" w14:textId="77777777" w:rsidR="00233F6D" w:rsidRDefault="005D3326">
      <w:pPr>
        <w:keepNext/>
        <w:tabs>
          <w:tab w:val="left" w:pos="7680"/>
        </w:tabs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Информация о возникновении экономии бюджетных ассигнований на реализацию основных мероприятий, приоритетных основных мероприятий, мероприятий </w:t>
      </w:r>
      <w:r>
        <w:rPr>
          <w:rFonts w:ascii="Times New Roman" w:eastAsia="Times New Roman" w:hAnsi="Times New Roman" w:cs="Times New Roman"/>
          <w:sz w:val="24"/>
        </w:rPr>
        <w:t xml:space="preserve">ведомственных целевых программ муниципальной программы, в том числе в результате проведения закупок, при условии его исполнения в полном </w:t>
      </w:r>
      <w:r>
        <w:rPr>
          <w:rFonts w:ascii="Times New Roman" w:eastAsia="Times New Roman" w:hAnsi="Times New Roman" w:cs="Times New Roman"/>
          <w:sz w:val="24"/>
        </w:rPr>
        <w:t>объёме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</w:rPr>
        <w:t>отчётном</w:t>
      </w:r>
      <w:r>
        <w:rPr>
          <w:rFonts w:ascii="Times New Roman" w:eastAsia="Times New Roman" w:hAnsi="Times New Roman" w:cs="Times New Roman"/>
          <w:sz w:val="24"/>
        </w:rPr>
        <w:t xml:space="preserve"> 2025 году: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"/>
        <w:gridCol w:w="3874"/>
        <w:gridCol w:w="1377"/>
        <w:gridCol w:w="1519"/>
        <w:gridCol w:w="807"/>
        <w:gridCol w:w="1473"/>
      </w:tblGrid>
      <w:tr w:rsidR="00233F6D" w14:paraId="7D7576D7" w14:textId="7777777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92718" w14:textId="77777777" w:rsidR="00233F6D" w:rsidRDefault="005D33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EB1191" w14:textId="77777777" w:rsidR="00233F6D" w:rsidRDefault="005D3326">
            <w:pPr>
              <w:spacing w:after="200" w:line="276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35C3CD" w14:textId="77777777" w:rsidR="00233F6D" w:rsidRDefault="005D33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основного мероприятия подпрограммы, приоритетного основного мероприятия, мероприятия ведомственной целевой программы </w:t>
            </w:r>
          </w:p>
          <w:p w14:paraId="1184C2A2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(по инвестиционным расходам – в разрезе объектов)&lt;1&gt;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2374B8" w14:textId="77777777" w:rsidR="00233F6D" w:rsidRDefault="005D33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Ожидаемый</w:t>
            </w:r>
          </w:p>
          <w:p w14:paraId="4C963127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13FE21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Фактически сложившийся результат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C545C2" w14:textId="77777777" w:rsidR="00233F6D" w:rsidRDefault="005D33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Сумма экономии</w:t>
            </w:r>
          </w:p>
          <w:p w14:paraId="39136B65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(тыс</w:t>
            </w:r>
            <w:r>
              <w:rPr>
                <w:rFonts w:ascii="Times New Roman" w:eastAsia="Times New Roman" w:hAnsi="Times New Roman" w:cs="Times New Roman"/>
                <w:sz w:val="20"/>
              </w:rPr>
              <w:t>. рублей)</w:t>
            </w:r>
          </w:p>
        </w:tc>
      </w:tr>
      <w:tr w:rsidR="00233F6D" w14:paraId="06834C03" w14:textId="7777777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90F6E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DE13C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1F558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9DD5A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B1EFAC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E32958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том числе в результате проведения закупок</w:t>
            </w:r>
          </w:p>
        </w:tc>
      </w:tr>
      <w:tr w:rsidR="00233F6D" w14:paraId="40A7FBA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7A522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8DF601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EE7549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C3F88D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909CAF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29D1E1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233F6D" w14:paraId="6660A8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52318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A5B7C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«Энергосбережение и повышение энергетической эффективности»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76941C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D8CFA1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20362E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2F465C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233F6D" w14:paraId="4122625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C0F68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DB4FF1" w14:textId="77777777" w:rsidR="00233F6D" w:rsidRDefault="005D332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Основное мероприятие 1.1.</w:t>
            </w:r>
          </w:p>
          <w:p w14:paraId="7A2FA30C" w14:textId="77777777" w:rsidR="00233F6D" w:rsidRDefault="005D3326"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обеспечивающие распространение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информации  об энергосбережении и повышении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энергетической эффективности (использование энергосберегающих ламп, приборов учета, более экономичных бытовых приборов, утепление окон и дверей и т.д.)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95100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098E21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9EA308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5EF52" w14:textId="77777777" w:rsidR="00233F6D" w:rsidRDefault="005D3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14:paraId="09D8BEBE" w14:textId="77777777" w:rsidR="00233F6D" w:rsidRDefault="00233F6D">
      <w:pPr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56BA022" w14:textId="65191A40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Информация о соблюдении условий </w:t>
      </w:r>
      <w:proofErr w:type="spellStart"/>
      <w:r>
        <w:rPr>
          <w:rFonts w:ascii="Times New Roman" w:eastAsia="Times New Roman" w:hAnsi="Times New Roman" w:cs="Times New Roman"/>
          <w:sz w:val="24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расходных обязательств с</w:t>
      </w:r>
      <w:r>
        <w:rPr>
          <w:rFonts w:ascii="Times New Roman" w:eastAsia="Times New Roman" w:hAnsi="Times New Roman" w:cs="Times New Roman"/>
          <w:sz w:val="24"/>
        </w:rPr>
        <w:t xml:space="preserve">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Дюртюлинский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сельсовет при реализации основных мероприятий, приоритетных основных мероприятий и мероприятий ведомственных целевых программ муниципальной программы в отчетном 2025 году: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292"/>
        <w:gridCol w:w="1034"/>
        <w:gridCol w:w="874"/>
        <w:gridCol w:w="1020"/>
        <w:gridCol w:w="775"/>
      </w:tblGrid>
      <w:tr w:rsidR="00233F6D" w14:paraId="2578F74B" w14:textId="77777777">
        <w:trPr>
          <w:jc w:val="center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131E7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5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11F5A6" w14:textId="77777777" w:rsidR="00233F6D" w:rsidRDefault="005D33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вание основного мероприятия, приоритетного основного мероприятия,  мероприятия ведомственной целевой программы </w:t>
            </w:r>
          </w:p>
          <w:p w14:paraId="200F4210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(по инвестиционным расходам – в разрезе объектов) &lt;1&gt;</w:t>
            </w:r>
          </w:p>
        </w:tc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F6112B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Объем фактических расходов</w:t>
            </w:r>
          </w:p>
        </w:tc>
      </w:tr>
      <w:tr w:rsidR="00233F6D" w14:paraId="1EF86B26" w14:textId="77777777">
        <w:trPr>
          <w:jc w:val="center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57A24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38E56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9409C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 счет средств областного бюджета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E51A1" w14:textId="77777777" w:rsidR="00233F6D" w:rsidRDefault="005D33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 счет средств </w:t>
            </w:r>
          </w:p>
          <w:p w14:paraId="7EE255CF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бюджета</w:t>
            </w:r>
          </w:p>
        </w:tc>
      </w:tr>
      <w:tr w:rsidR="00233F6D" w14:paraId="65580F6C" w14:textId="77777777">
        <w:trPr>
          <w:jc w:val="center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20A68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56AF0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D012CD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тыс. рублей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981B8A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3C1935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тыс. рублей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353BAE" w14:textId="77777777" w:rsidR="00233F6D" w:rsidRDefault="005D332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233F6D" w14:paraId="3ED6A949" w14:textId="77777777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C8F42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A7C90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C3FEAE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44566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9F1D5B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939B87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233F6D" w14:paraId="17DC2989" w14:textId="77777777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BE679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491AF3" w14:textId="77777777" w:rsidR="00233F6D" w:rsidRDefault="005D3326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 программа «Энергосбережение и повышение энергетической эффективности»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34C888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ECE64A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57279B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7F2436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233F6D" w14:paraId="7472C4EF" w14:textId="77777777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7DD82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C4DD6" w14:textId="77777777" w:rsidR="00233F6D" w:rsidRDefault="005D3326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Основное мероприятие 1.1. Мероприятия, обеспечивающие распространение информации  об </w:t>
            </w:r>
            <w:r>
              <w:rPr>
                <w:rFonts w:ascii="Times New Roman" w:eastAsia="Times New Roman" w:hAnsi="Times New Roman" w:cs="Times New Roman"/>
                <w:sz w:val="24"/>
              </w:rPr>
              <w:t>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утепление окон и дверей и т.д.)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4AAFDA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3A86F5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A5D14F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7345DA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233F6D" w14:paraId="3CB5FCBA" w14:textId="77777777">
        <w:trPr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8950A" w14:textId="77777777" w:rsidR="00233F6D" w:rsidRDefault="00233F6D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36DF6" w14:textId="77777777" w:rsidR="00233F6D" w:rsidRDefault="005D3326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ВСЕГО: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C9DE2A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812E84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0AAC05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428EC9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14:paraId="4F771408" w14:textId="77777777" w:rsidR="00233F6D" w:rsidRDefault="00233F6D">
      <w:pPr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CA1D1E5" w14:textId="44C2B655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Информация о расходах за счет средств, полученных от предпринимательской и иной приносящей доход деятельности, муниципальных бюджетных и автономных учреждений с</w:t>
      </w:r>
      <w:r>
        <w:rPr>
          <w:rFonts w:ascii="Times New Roman" w:eastAsia="Times New Roman" w:hAnsi="Times New Roman" w:cs="Times New Roman"/>
          <w:sz w:val="24"/>
        </w:rPr>
        <w:t xml:space="preserve">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Дюртюлинский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сельсовет в </w:t>
      </w:r>
      <w:r>
        <w:rPr>
          <w:rFonts w:ascii="Times New Roman" w:eastAsia="Times New Roman" w:hAnsi="Times New Roman" w:cs="Times New Roman"/>
          <w:sz w:val="24"/>
        </w:rPr>
        <w:t>отчётном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2025 году: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626"/>
        <w:gridCol w:w="442"/>
        <w:gridCol w:w="591"/>
        <w:gridCol w:w="862"/>
        <w:gridCol w:w="784"/>
        <w:gridCol w:w="780"/>
        <w:gridCol w:w="489"/>
        <w:gridCol w:w="441"/>
        <w:gridCol w:w="820"/>
        <w:gridCol w:w="759"/>
        <w:gridCol w:w="814"/>
        <w:gridCol w:w="569"/>
        <w:gridCol w:w="634"/>
      </w:tblGrid>
      <w:tr w:rsidR="00233F6D" w14:paraId="689B3029" w14:textId="77777777">
        <w:trPr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F7921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Наименование муниципального учреж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дения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75983" w14:textId="77777777" w:rsidR="00233F6D" w:rsidRDefault="005D3326">
            <w:pPr>
              <w:spacing w:line="276" w:lineRule="auto"/>
              <w:ind w:left="-40" w:right="-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Остаток средств на 01.01.2022 &lt;1&gt;</w:t>
            </w:r>
          </w:p>
        </w:tc>
        <w:tc>
          <w:tcPr>
            <w:tcW w:w="4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E8072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3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EB18A" w14:textId="47C2DF55" w:rsidR="00233F6D" w:rsidRDefault="005D3326" w:rsidP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Средства, направленные на реализацию основных мероприятий муниципальной программы с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Дюртюлинский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сельсовет за </w:t>
            </w:r>
            <w:r>
              <w:rPr>
                <w:rFonts w:ascii="Times New Roman" w:eastAsia="Times New Roman" w:hAnsi="Times New Roman" w:cs="Times New Roman"/>
                <w:sz w:val="20"/>
              </w:rPr>
              <w:t>счет доходов, полученных от предпринимательской и иной приносящей доход деятельности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6F57D" w14:textId="77777777" w:rsidR="00233F6D" w:rsidRDefault="005D3326">
            <w:pPr>
              <w:spacing w:line="276" w:lineRule="auto"/>
              <w:ind w:left="-7" w:right="-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Остаток на 01.01.2022</w:t>
            </w:r>
          </w:p>
          <w:p w14:paraId="421B7400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&lt;2&gt;</w:t>
            </w:r>
          </w:p>
        </w:tc>
      </w:tr>
      <w:tr w:rsidR="00233F6D" w14:paraId="502291C0" w14:textId="77777777">
        <w:trPr>
          <w:trHeight w:val="1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52A8D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18DD7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8CF3C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3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8EF73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D8482" w14:textId="77777777" w:rsidR="00233F6D" w:rsidRDefault="005D3326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052F1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221AF" w14:textId="77777777" w:rsidR="00233F6D" w:rsidRDefault="00233F6D">
            <w:pPr>
              <w:spacing w:after="200" w:line="276" w:lineRule="auto"/>
            </w:pPr>
          </w:p>
        </w:tc>
      </w:tr>
      <w:tr w:rsidR="00233F6D" w14:paraId="59F4D1E6" w14:textId="77777777">
        <w:trPr>
          <w:trHeight w:val="1"/>
          <w:jc w:val="center"/>
        </w:trPr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372F7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FAE13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453AE" w14:textId="77777777" w:rsidR="00233F6D" w:rsidRDefault="00233F6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1D394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оказание пла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тных услуг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98A63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добровольные пожертвовани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213F6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целевые взносы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физических и (или) юридических лиц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0BD54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средства, полученные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от приносящей доход деятельности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15A009" w14:textId="77777777" w:rsidR="00233F6D" w:rsidRDefault="005D3326">
            <w:pPr>
              <w:spacing w:line="276" w:lineRule="auto"/>
              <w:ind w:left="-54" w:right="-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иные доходы</w:t>
            </w: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9F239" w14:textId="77777777" w:rsidR="00233F6D" w:rsidRDefault="00233F6D">
            <w:pPr>
              <w:spacing w:after="200" w:line="276" w:lineRule="auto"/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14BA2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оплата труда с начисл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ениями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847FBE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капитальные вложе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ния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75C078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материальные запасы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C1E989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прочие расход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ы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20BA2" w14:textId="77777777" w:rsidR="00233F6D" w:rsidRDefault="00233F6D">
            <w:pPr>
              <w:spacing w:after="200" w:line="276" w:lineRule="auto"/>
            </w:pPr>
          </w:p>
        </w:tc>
      </w:tr>
      <w:tr w:rsidR="00233F6D" w14:paraId="41160596" w14:textId="77777777">
        <w:trPr>
          <w:trHeight w:val="1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BF7C6" w14:textId="5972A176" w:rsidR="00233F6D" w:rsidRDefault="005D3326" w:rsidP="005D3326">
            <w:pPr>
              <w:spacing w:line="276" w:lineRule="auto"/>
              <w:jc w:val="both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Администрация с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Дюртюлинский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сельсовет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073ED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CF0D7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0520E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8837C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89EC9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EF96A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BA5F5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E9E7B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215D0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50437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C53E8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63FF2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A84A5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</w:tr>
      <w:tr w:rsidR="00233F6D" w14:paraId="75EDFEB1" w14:textId="77777777">
        <w:trPr>
          <w:trHeight w:val="1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3493B" w14:textId="77777777" w:rsidR="00233F6D" w:rsidRDefault="005D3326">
            <w:pPr>
              <w:spacing w:line="276" w:lineRule="auto"/>
              <w:jc w:val="both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1F37D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26683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45EF7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A5046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4B4F2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92A86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3F75C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-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3AA64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1CE65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F8F22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C5941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09703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E4945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0,0</w:t>
            </w:r>
          </w:p>
        </w:tc>
      </w:tr>
    </w:tbl>
    <w:p w14:paraId="53FF369B" w14:textId="77777777" w:rsidR="00233F6D" w:rsidRDefault="00233F6D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0672A71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Информация об основных мероприятиях, финансируемых за счет средств местного бюджета, безвозмездных поступлений в местный бюджет, выполненных в полном объеме: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4"/>
        <w:gridCol w:w="1951"/>
        <w:gridCol w:w="1584"/>
        <w:gridCol w:w="1452"/>
      </w:tblGrid>
      <w:tr w:rsidR="00233F6D" w14:paraId="2A86FA90" w14:textId="77777777">
        <w:trPr>
          <w:trHeight w:val="1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6CD117" w14:textId="77777777" w:rsidR="00233F6D" w:rsidRDefault="005D332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2CD7A8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основных мероприятий,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запланированных к реализации в отчетном году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FBC5CB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основных мероприятий, выполненных в полном объеме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080C2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Степень реализации основных мероприятий</w:t>
            </w:r>
          </w:p>
        </w:tc>
      </w:tr>
      <w:tr w:rsidR="00233F6D" w14:paraId="4AA3F755" w14:textId="77777777">
        <w:trPr>
          <w:trHeight w:val="1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143693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99ED08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9858D5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9DAE4E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</w:tr>
      <w:tr w:rsidR="00233F6D" w14:paraId="7F737366" w14:textId="77777777">
        <w:trPr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F49382" w14:textId="77777777" w:rsidR="00233F6D" w:rsidRDefault="005D3326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Всего, в том числе: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AFFB00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5608FD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FF243E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233F6D" w14:paraId="1F2AD29A" w14:textId="77777777">
        <w:trPr>
          <w:trHeight w:val="1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3576D8" w14:textId="77777777" w:rsidR="00233F6D" w:rsidRDefault="005D3326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1F5C8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FB20C6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5119A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233F6D" w14:paraId="657F9DDC" w14:textId="77777777">
        <w:trPr>
          <w:trHeight w:val="1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FAA450" w14:textId="77777777" w:rsidR="00233F6D" w:rsidRDefault="005D3326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основные мероприятия, предусматривающие оказание муниципальных услуг (работ) на основании муниципальных заданий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758E93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B20DC4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82B0D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233F6D" w14:paraId="6DE7C4FF" w14:textId="77777777">
        <w:trPr>
          <w:trHeight w:val="1"/>
          <w:jc w:val="center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81D760" w14:textId="77777777" w:rsidR="00233F6D" w:rsidRDefault="005D3326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иные основные мероприятия,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реализации которых оцениваются как наступление или не наступление контрольного события (собы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тий) и (или) достижение качественного результата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205EBA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8CC910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AC7AE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</w:tbl>
    <w:p w14:paraId="2BABB459" w14:textId="77777777" w:rsidR="00233F6D" w:rsidRDefault="00233F6D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820ACFC" w14:textId="77777777" w:rsidR="00233F6D" w:rsidRDefault="005D3326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Информация об основных мероприятиях, финансируемых за счет всех источников финансирования, выполненных в полном объеме: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9"/>
        <w:gridCol w:w="1876"/>
        <w:gridCol w:w="1514"/>
        <w:gridCol w:w="1452"/>
      </w:tblGrid>
      <w:tr w:rsidR="00233F6D" w14:paraId="04F8AC90" w14:textId="77777777">
        <w:trPr>
          <w:trHeight w:val="1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294DC0" w14:textId="77777777" w:rsidR="00233F6D" w:rsidRDefault="005D332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60EA4C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Количество основных мероприятий, запланированных к реализации в </w:t>
            </w:r>
            <w:r>
              <w:rPr>
                <w:rFonts w:ascii="Times New Roman" w:eastAsia="Times New Roman" w:hAnsi="Times New Roman" w:cs="Times New Roman"/>
                <w:sz w:val="22"/>
              </w:rPr>
              <w:t>отчетном году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DA34D0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основных мероприятий, выполненных в полном объеме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14E30B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Степень реализации основных мероприятий</w:t>
            </w:r>
          </w:p>
        </w:tc>
      </w:tr>
      <w:tr w:rsidR="00233F6D" w14:paraId="066001B6" w14:textId="77777777">
        <w:trPr>
          <w:trHeight w:val="1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E837F6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E2967C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BDA985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C961EE" w14:textId="77777777" w:rsidR="00233F6D" w:rsidRDefault="005D332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</w:tr>
      <w:tr w:rsidR="00233F6D" w14:paraId="16566955" w14:textId="77777777">
        <w:trPr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E8D554" w14:textId="77777777" w:rsidR="00233F6D" w:rsidRDefault="005D3326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Всего, в том числе: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97ECE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A5665D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B4D2C5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233F6D" w14:paraId="6B92C3BF" w14:textId="77777777">
        <w:trPr>
          <w:trHeight w:val="1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85B4EA" w14:textId="77777777" w:rsidR="00233F6D" w:rsidRDefault="005D3326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957286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89501F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314BEA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233F6D" w14:paraId="25740AC5" w14:textId="77777777">
        <w:trPr>
          <w:trHeight w:val="1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E2187E" w14:textId="77777777" w:rsidR="00233F6D" w:rsidRDefault="005D3326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основные мероприятия, предусматривающие оказание муниципальных услуг (работ) на основании муниципальных заданий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C187B6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BCB6B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0033D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233F6D" w14:paraId="2EC06FF5" w14:textId="77777777">
        <w:trPr>
          <w:trHeight w:val="1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0CF50" w14:textId="77777777" w:rsidR="00233F6D" w:rsidRDefault="005D3326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иные основные мероприятия,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реализации которых оцениваются как наступление или не наступление контрольного события (событий) и (или) достижение качественного результата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E93BE1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2FD09B" w14:textId="77777777" w:rsidR="00233F6D" w:rsidRDefault="005D332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EE5382" w14:textId="77777777" w:rsidR="00233F6D" w:rsidRDefault="005D332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</w:tbl>
    <w:p w14:paraId="1A8CFA4E" w14:textId="77777777" w:rsidR="00233F6D" w:rsidRDefault="00233F6D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AA657DC" w14:textId="77777777" w:rsidR="00233F6D" w:rsidRDefault="00233F6D">
      <w:pPr>
        <w:ind w:right="3655"/>
        <w:rPr>
          <w:rFonts w:ascii="Times New Roman" w:eastAsia="Times New Roman" w:hAnsi="Times New Roman" w:cs="Times New Roman"/>
          <w:sz w:val="24"/>
        </w:rPr>
      </w:pPr>
    </w:p>
    <w:sectPr w:rsidR="00233F6D">
      <w:pgSz w:w="11906" w:h="16838"/>
      <w:pgMar w:top="1134" w:right="850" w:bottom="1134" w:left="170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DejaVu Sans"/>
    <w:charset w:val="00"/>
    <w:family w:val="auto"/>
    <w:pitch w:val="default"/>
    <w:sig w:usb0="00000003" w:usb1="1200FBEF" w:usb2="0064C000" w:usb3="00000002" w:csb0="00000001" w:csb1="4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233F6D"/>
    <w:rsid w:val="00233F6D"/>
    <w:rsid w:val="005D3326"/>
    <w:rsid w:val="00997BB8"/>
    <w:rsid w:val="00E70648"/>
    <w:rsid w:val="2627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1756</Words>
  <Characters>10012</Characters>
  <Application>Microsoft Office Word</Application>
  <DocSecurity>0</DocSecurity>
  <Lines>83</Lines>
  <Paragraphs>23</Paragraphs>
  <ScaleCrop>false</ScaleCrop>
  <Company>Home</Company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4</cp:revision>
  <dcterms:created xsi:type="dcterms:W3CDTF">2026-03-25T04:22:00Z</dcterms:created>
  <dcterms:modified xsi:type="dcterms:W3CDTF">2026-05-19T05:56:00Z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1A0D7E178FA0402AA044E86986A27C7F_12</vt:lpwstr>
  </property>
</Properties>
</file>